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71B" w:rsidRPr="005A271B" w:rsidRDefault="005A271B" w:rsidP="005A271B">
      <w:pPr>
        <w:suppressAutoHyphens w:val="0"/>
        <w:spacing w:before="100" w:beforeAutospacing="1" w:after="100" w:afterAutospacing="1" w:line="240" w:lineRule="auto"/>
        <w:jc w:val="center"/>
        <w:rPr>
          <w:rFonts w:ascii="Arial" w:eastAsia="Times New Roman" w:hAnsi="Arial" w:cs="Arial"/>
          <w:color w:val="FF0000"/>
          <w:sz w:val="28"/>
          <w:szCs w:val="28"/>
          <w:lang w:eastAsia="en-CA"/>
        </w:rPr>
      </w:pPr>
      <w:bookmarkStart w:id="0" w:name="_GoBack"/>
      <w:bookmarkEnd w:id="0"/>
      <w:r w:rsidRPr="005A271B">
        <w:rPr>
          <w:rFonts w:ascii="Arial" w:eastAsia="Times New Roman" w:hAnsi="Arial" w:cs="Arial"/>
          <w:b/>
          <w:color w:val="FF0000"/>
          <w:sz w:val="28"/>
          <w:szCs w:val="28"/>
          <w:u w:val="single"/>
          <w:lang w:eastAsia="en-CA"/>
        </w:rPr>
        <w:t>HANDY T</w:t>
      </w:r>
      <w:r w:rsidR="0073434C">
        <w:rPr>
          <w:rFonts w:ascii="Arial" w:eastAsia="Times New Roman" w:hAnsi="Arial" w:cs="Arial"/>
          <w:b/>
          <w:color w:val="FF0000"/>
          <w:sz w:val="28"/>
          <w:szCs w:val="28"/>
          <w:u w:val="single"/>
          <w:lang w:eastAsia="en-CA"/>
        </w:rPr>
        <w:t>ELEPHONE NUMBERS FOR YOUR REFER</w:t>
      </w:r>
      <w:r w:rsidRPr="005A271B">
        <w:rPr>
          <w:rFonts w:ascii="Arial" w:eastAsia="Times New Roman" w:hAnsi="Arial" w:cs="Arial"/>
          <w:b/>
          <w:color w:val="FF0000"/>
          <w:sz w:val="28"/>
          <w:szCs w:val="28"/>
          <w:u w:val="single"/>
          <w:lang w:eastAsia="en-CA"/>
        </w:rPr>
        <w:t>ENCE:</w:t>
      </w:r>
    </w:p>
    <w:p w:rsidR="005A271B" w:rsidRPr="005A271B" w:rsidRDefault="005A271B" w:rsidP="005A271B">
      <w:pPr>
        <w:suppressAutoHyphens w:val="0"/>
        <w:spacing w:before="100" w:beforeAutospacing="1" w:after="100" w:afterAutospacing="1" w:line="240" w:lineRule="auto"/>
        <w:outlineLvl w:val="2"/>
        <w:rPr>
          <w:rFonts w:ascii="Arial" w:eastAsia="Times New Roman" w:hAnsi="Arial" w:cs="Arial"/>
          <w:b/>
          <w:bCs/>
          <w:color w:val="548DD4" w:themeColor="text2" w:themeTint="99"/>
          <w:sz w:val="28"/>
          <w:szCs w:val="28"/>
          <w:u w:val="single"/>
          <w:lang w:eastAsia="en-CA"/>
        </w:rPr>
      </w:pPr>
      <w:r w:rsidRPr="005A271B">
        <w:rPr>
          <w:rFonts w:ascii="Arial" w:eastAsia="Times New Roman" w:hAnsi="Arial" w:cs="Arial"/>
          <w:b/>
          <w:bCs/>
          <w:color w:val="548DD4" w:themeColor="text2" w:themeTint="99"/>
          <w:sz w:val="28"/>
          <w:szCs w:val="28"/>
          <w:u w:val="single"/>
          <w:lang w:eastAsia="en-CA"/>
        </w:rPr>
        <w:t>Service Canada</w:t>
      </w:r>
    </w:p>
    <w:p w:rsidR="005A271B" w:rsidRPr="005A271B" w:rsidRDefault="005A271B" w:rsidP="005A271B">
      <w:pPr>
        <w:suppressAutoHyphens w:val="0"/>
        <w:spacing w:before="100" w:beforeAutospacing="1" w:after="100" w:afterAutospacing="1" w:line="240" w:lineRule="auto"/>
        <w:outlineLvl w:val="2"/>
        <w:rPr>
          <w:rFonts w:ascii="Arial" w:eastAsia="Times New Roman" w:hAnsi="Arial" w:cs="Arial"/>
          <w:b/>
          <w:bCs/>
          <w:sz w:val="28"/>
          <w:szCs w:val="28"/>
          <w:lang w:eastAsia="en-CA"/>
        </w:rPr>
      </w:pPr>
      <w:r w:rsidRPr="005A271B">
        <w:rPr>
          <w:rFonts w:ascii="Arial" w:eastAsia="Times New Roman" w:hAnsi="Arial" w:cs="Arial"/>
          <w:b/>
          <w:bCs/>
          <w:sz w:val="28"/>
          <w:szCs w:val="28"/>
          <w:lang w:eastAsia="en-CA"/>
        </w:rPr>
        <w:tab/>
      </w:r>
      <w:r w:rsidRPr="005A271B">
        <w:rPr>
          <w:rFonts w:ascii="Arial" w:eastAsia="Times New Roman" w:hAnsi="Arial" w:cs="Arial"/>
          <w:b/>
          <w:bCs/>
          <w:color w:val="4BACC6" w:themeColor="accent5"/>
          <w:sz w:val="28"/>
          <w:szCs w:val="28"/>
          <w:lang w:eastAsia="en-CA"/>
        </w:rPr>
        <w:t xml:space="preserve">Canada Pension Plan (CPP) </w:t>
      </w:r>
      <w:r w:rsidRPr="005A271B">
        <w:rPr>
          <w:rFonts w:ascii="Arial" w:eastAsia="Times New Roman" w:hAnsi="Arial" w:cs="Arial"/>
          <w:sz w:val="28"/>
          <w:szCs w:val="28"/>
          <w:lang w:eastAsia="en-CA"/>
        </w:rPr>
        <w:t>Retirement Pension, Disab</w:t>
      </w:r>
      <w:r>
        <w:rPr>
          <w:rFonts w:ascii="Arial" w:eastAsia="Times New Roman" w:hAnsi="Arial" w:cs="Arial"/>
          <w:sz w:val="28"/>
          <w:szCs w:val="28"/>
          <w:lang w:eastAsia="en-CA"/>
        </w:rPr>
        <w:t xml:space="preserve">ility Benefits, </w:t>
      </w:r>
      <w:r>
        <w:rPr>
          <w:rFonts w:ascii="Arial" w:eastAsia="Times New Roman" w:hAnsi="Arial" w:cs="Arial"/>
          <w:sz w:val="28"/>
          <w:szCs w:val="28"/>
          <w:lang w:eastAsia="en-CA"/>
        </w:rPr>
        <w:tab/>
        <w:t xml:space="preserve">Death Benefit, </w:t>
      </w:r>
      <w:r w:rsidRPr="005A271B">
        <w:rPr>
          <w:rFonts w:ascii="Arial" w:eastAsia="Times New Roman" w:hAnsi="Arial" w:cs="Arial"/>
          <w:sz w:val="28"/>
          <w:szCs w:val="28"/>
          <w:lang w:eastAsia="en-CA"/>
        </w:rPr>
        <w:t>Children's Benefits, Survivor's Pension.</w:t>
      </w:r>
    </w:p>
    <w:p w:rsidR="005A271B" w:rsidRPr="005A271B" w:rsidRDefault="005A271B" w:rsidP="005A271B">
      <w:pPr>
        <w:suppressAutoHyphens w:val="0"/>
        <w:spacing w:before="100" w:beforeAutospacing="1" w:after="100" w:afterAutospacing="1" w:line="240" w:lineRule="auto"/>
        <w:outlineLvl w:val="2"/>
        <w:rPr>
          <w:rFonts w:ascii="Arial" w:eastAsia="Times New Roman" w:hAnsi="Arial" w:cs="Arial"/>
          <w:b/>
          <w:bCs/>
          <w:sz w:val="28"/>
          <w:szCs w:val="28"/>
          <w:lang w:eastAsia="en-CA"/>
        </w:rPr>
      </w:pPr>
      <w:r w:rsidRPr="005A271B">
        <w:rPr>
          <w:rFonts w:ascii="Arial" w:eastAsia="Times New Roman" w:hAnsi="Arial" w:cs="Arial"/>
          <w:b/>
          <w:bCs/>
          <w:sz w:val="28"/>
          <w:szCs w:val="28"/>
          <w:lang w:eastAsia="en-CA"/>
        </w:rPr>
        <w:tab/>
      </w:r>
      <w:r w:rsidRPr="005A271B">
        <w:rPr>
          <w:rFonts w:ascii="Arial" w:eastAsia="Times New Roman" w:hAnsi="Arial" w:cs="Arial"/>
          <w:b/>
          <w:bCs/>
          <w:color w:val="4BACC6" w:themeColor="accent5"/>
          <w:sz w:val="28"/>
          <w:szCs w:val="28"/>
          <w:lang w:eastAsia="en-CA"/>
        </w:rPr>
        <w:t xml:space="preserve">Old Age Security (OAS) </w:t>
      </w:r>
      <w:r w:rsidRPr="005A271B">
        <w:rPr>
          <w:rFonts w:ascii="Arial" w:eastAsia="Times New Roman" w:hAnsi="Arial" w:cs="Arial"/>
          <w:sz w:val="28"/>
          <w:szCs w:val="28"/>
          <w:lang w:eastAsia="en-CA"/>
        </w:rPr>
        <w:t>Old Age Security Pension, Al</w:t>
      </w:r>
      <w:r>
        <w:rPr>
          <w:rFonts w:ascii="Arial" w:eastAsia="Times New Roman" w:hAnsi="Arial" w:cs="Arial"/>
          <w:sz w:val="28"/>
          <w:szCs w:val="28"/>
          <w:lang w:eastAsia="en-CA"/>
        </w:rPr>
        <w:t xml:space="preserve">lowance </w:t>
      </w:r>
      <w:r>
        <w:rPr>
          <w:rFonts w:ascii="Arial" w:eastAsia="Times New Roman" w:hAnsi="Arial" w:cs="Arial"/>
          <w:sz w:val="28"/>
          <w:szCs w:val="28"/>
          <w:lang w:eastAsia="en-CA"/>
        </w:rPr>
        <w:tab/>
        <w:t xml:space="preserve">Program, </w:t>
      </w:r>
      <w:r>
        <w:rPr>
          <w:rFonts w:ascii="Arial" w:eastAsia="Times New Roman" w:hAnsi="Arial" w:cs="Arial"/>
          <w:sz w:val="28"/>
          <w:szCs w:val="28"/>
          <w:lang w:eastAsia="en-CA"/>
        </w:rPr>
        <w:tab/>
        <w:t xml:space="preserve">Allowance for </w:t>
      </w:r>
      <w:r w:rsidRPr="005A271B">
        <w:rPr>
          <w:rFonts w:ascii="Arial" w:eastAsia="Times New Roman" w:hAnsi="Arial" w:cs="Arial"/>
          <w:sz w:val="28"/>
          <w:szCs w:val="28"/>
          <w:lang w:eastAsia="en-CA"/>
        </w:rPr>
        <w:t>the Survivor, Guaranteed Income Supplement.</w:t>
      </w:r>
    </w:p>
    <w:p w:rsidR="005A271B" w:rsidRPr="005A271B" w:rsidRDefault="005A271B" w:rsidP="005A271B">
      <w:pPr>
        <w:suppressAutoHyphens w:val="0"/>
        <w:spacing w:before="100" w:beforeAutospacing="1" w:after="100" w:afterAutospacing="1" w:line="240" w:lineRule="auto"/>
        <w:outlineLvl w:val="3"/>
        <w:rPr>
          <w:rFonts w:ascii="Arial" w:eastAsia="Times New Roman" w:hAnsi="Arial" w:cs="Arial"/>
          <w:sz w:val="28"/>
          <w:szCs w:val="28"/>
          <w:lang w:eastAsia="en-CA"/>
        </w:rPr>
      </w:pPr>
      <w:r w:rsidRPr="005A271B">
        <w:rPr>
          <w:rFonts w:ascii="Arial" w:eastAsia="Times New Roman" w:hAnsi="Arial" w:cs="Arial"/>
          <w:bCs/>
          <w:sz w:val="28"/>
          <w:szCs w:val="28"/>
          <w:lang w:eastAsia="en-CA"/>
        </w:rPr>
        <w:t>Telephone</w:t>
      </w:r>
      <w:r w:rsidRPr="005A271B">
        <w:rPr>
          <w:rFonts w:ascii="Arial" w:eastAsia="Times New Roman" w:hAnsi="Arial" w:cs="Arial"/>
          <w:b/>
          <w:bCs/>
          <w:sz w:val="28"/>
          <w:szCs w:val="28"/>
          <w:lang w:eastAsia="en-CA"/>
        </w:rPr>
        <w:t xml:space="preserve"> </w:t>
      </w:r>
      <w:r w:rsidRPr="005A271B">
        <w:rPr>
          <w:rFonts w:ascii="Arial" w:eastAsia="Times New Roman" w:hAnsi="Arial" w:cs="Arial"/>
          <w:sz w:val="28"/>
          <w:szCs w:val="28"/>
          <w:lang w:eastAsia="en-CA"/>
        </w:rPr>
        <w:t>1-800-277-9914</w:t>
      </w:r>
      <w:r w:rsidRPr="005A271B">
        <w:rPr>
          <w:rFonts w:ascii="Arial" w:eastAsia="Times New Roman" w:hAnsi="Arial" w:cs="Arial"/>
          <w:b/>
          <w:bCs/>
          <w:sz w:val="28"/>
          <w:szCs w:val="28"/>
          <w:lang w:eastAsia="en-CA"/>
        </w:rPr>
        <w:t xml:space="preserve"> </w:t>
      </w:r>
      <w:r w:rsidRPr="005A271B">
        <w:rPr>
          <w:rFonts w:ascii="Arial" w:eastAsia="Times New Roman" w:hAnsi="Arial" w:cs="Arial"/>
          <w:sz w:val="28"/>
          <w:szCs w:val="28"/>
          <w:lang w:eastAsia="en-CA"/>
        </w:rPr>
        <w:t>Callers outside Canada and the United States can call collect: 613-957-1954, Monday to Friday from 8:30 a.m. to 4:30 p.m. Eastern Time.</w:t>
      </w:r>
    </w:p>
    <w:p w:rsidR="005A271B" w:rsidRPr="005A271B" w:rsidRDefault="005A271B" w:rsidP="005A271B">
      <w:pPr>
        <w:suppressAutoHyphens w:val="0"/>
        <w:spacing w:before="100" w:beforeAutospacing="1" w:after="100" w:afterAutospacing="1" w:line="240" w:lineRule="auto"/>
        <w:rPr>
          <w:rFonts w:ascii="Arial" w:eastAsia="Times New Roman" w:hAnsi="Arial" w:cs="Arial"/>
          <w:b/>
          <w:color w:val="548DD4" w:themeColor="text2" w:themeTint="99"/>
          <w:sz w:val="28"/>
          <w:szCs w:val="28"/>
          <w:lang w:eastAsia="en-CA"/>
        </w:rPr>
      </w:pPr>
      <w:r w:rsidRPr="005A271B">
        <w:rPr>
          <w:rFonts w:ascii="Arial" w:eastAsia="Times New Roman" w:hAnsi="Arial" w:cs="Arial"/>
          <w:b/>
          <w:color w:val="548DD4" w:themeColor="text2" w:themeTint="99"/>
          <w:sz w:val="28"/>
          <w:szCs w:val="28"/>
          <w:u w:val="single"/>
          <w:lang w:eastAsia="en-CA"/>
        </w:rPr>
        <w:t>Canada Revenue Agency</w:t>
      </w:r>
      <w:r w:rsidRPr="005A271B">
        <w:rPr>
          <w:rFonts w:ascii="Arial" w:eastAsia="Times New Roman" w:hAnsi="Arial" w:cs="Arial"/>
          <w:b/>
          <w:color w:val="548DD4" w:themeColor="text2" w:themeTint="99"/>
          <w:sz w:val="28"/>
          <w:szCs w:val="28"/>
          <w:lang w:eastAsia="en-CA"/>
        </w:rPr>
        <w:t xml:space="preserve"> (CRA) </w:t>
      </w:r>
    </w:p>
    <w:p w:rsidR="005A271B" w:rsidRPr="005A271B" w:rsidRDefault="005A271B" w:rsidP="005A271B">
      <w:pPr>
        <w:suppressAutoHyphens w:val="0"/>
        <w:rPr>
          <w:rFonts w:ascii="Arial" w:eastAsia="Calibri" w:hAnsi="Arial" w:cs="Arial"/>
          <w:sz w:val="28"/>
          <w:szCs w:val="28"/>
          <w:lang w:eastAsia="en-CA"/>
        </w:rPr>
      </w:pPr>
      <w:r w:rsidRPr="005A271B">
        <w:rPr>
          <w:rFonts w:ascii="Arial" w:eastAsia="Calibri" w:hAnsi="Arial" w:cs="Arial"/>
          <w:sz w:val="28"/>
          <w:szCs w:val="28"/>
          <w:lang w:eastAsia="en-CA"/>
        </w:rPr>
        <w:t>Individual income tax inquiries regarding your returns, installments, RRSP’s or TFSA’s, or to order forms and publications.  Telephone: 1-800-959-8281</w:t>
      </w:r>
    </w:p>
    <w:p w:rsidR="005A271B" w:rsidRPr="005A271B" w:rsidRDefault="005A271B" w:rsidP="005A271B">
      <w:pPr>
        <w:suppressAutoHyphens w:val="0"/>
        <w:spacing w:before="100" w:beforeAutospacing="1" w:after="100" w:afterAutospacing="1" w:line="240" w:lineRule="auto"/>
        <w:rPr>
          <w:rFonts w:ascii="Arial" w:eastAsia="Times New Roman" w:hAnsi="Arial" w:cs="Arial"/>
          <w:sz w:val="28"/>
          <w:szCs w:val="28"/>
          <w:lang w:eastAsia="en-CA"/>
        </w:rPr>
      </w:pPr>
      <w:r w:rsidRPr="005A271B">
        <w:rPr>
          <w:rFonts w:ascii="Arial" w:eastAsia="Times New Roman" w:hAnsi="Arial" w:cs="Arial"/>
          <w:sz w:val="28"/>
          <w:szCs w:val="28"/>
          <w:lang w:eastAsia="en-CA"/>
        </w:rPr>
        <w:t xml:space="preserve">Benefit Inquiries for HST credit   Telephone: 1-800-387-1193  </w:t>
      </w:r>
    </w:p>
    <w:p w:rsidR="005A271B" w:rsidRPr="005A271B" w:rsidRDefault="005A271B" w:rsidP="005A271B">
      <w:pPr>
        <w:suppressAutoHyphens w:val="0"/>
        <w:rPr>
          <w:rFonts w:ascii="Arial" w:eastAsia="Calibri" w:hAnsi="Arial" w:cs="Arial"/>
          <w:b/>
          <w:color w:val="548DD4" w:themeColor="text2" w:themeTint="99"/>
          <w:sz w:val="28"/>
          <w:szCs w:val="28"/>
          <w:u w:val="single"/>
          <w:lang w:eastAsia="en-US"/>
        </w:rPr>
      </w:pPr>
      <w:r w:rsidRPr="005A271B">
        <w:rPr>
          <w:rFonts w:ascii="Arial" w:eastAsia="Calibri" w:hAnsi="Arial" w:cs="Arial"/>
          <w:b/>
          <w:color w:val="548DD4" w:themeColor="text2" w:themeTint="99"/>
          <w:sz w:val="28"/>
          <w:szCs w:val="28"/>
          <w:u w:val="single"/>
          <w:lang w:eastAsia="en-US"/>
        </w:rPr>
        <w:t>Veteran Affairs Canada</w:t>
      </w:r>
    </w:p>
    <w:p w:rsidR="005A271B" w:rsidRPr="005A271B" w:rsidRDefault="005A271B" w:rsidP="005A271B">
      <w:pPr>
        <w:suppressAutoHyphens w:val="0"/>
        <w:rPr>
          <w:rFonts w:ascii="Arial" w:eastAsia="Calibri" w:hAnsi="Arial" w:cs="Arial"/>
          <w:sz w:val="28"/>
          <w:szCs w:val="28"/>
          <w:lang w:eastAsia="en-US"/>
        </w:rPr>
      </w:pPr>
      <w:r w:rsidRPr="005A271B">
        <w:rPr>
          <w:rFonts w:ascii="Arial" w:eastAsia="Calibri" w:hAnsi="Arial" w:cs="Arial"/>
          <w:sz w:val="28"/>
          <w:szCs w:val="28"/>
          <w:lang w:eastAsia="en-US"/>
        </w:rPr>
        <w:t>There is a wide variety of services for Veterans and their families—programs to assist you after an injury or during the transition from military to civilian life, and many other services to help you and your family throughout your life.  Telephone: 1-866-522-2122</w:t>
      </w:r>
    </w:p>
    <w:p w:rsidR="005A271B" w:rsidRDefault="005A271B" w:rsidP="005A271B">
      <w:pPr>
        <w:suppressAutoHyphens w:val="0"/>
        <w:spacing w:after="0" w:line="240" w:lineRule="auto"/>
        <w:rPr>
          <w:rFonts w:ascii="Arial" w:eastAsia="Calibri" w:hAnsi="Arial" w:cs="Arial"/>
          <w:sz w:val="28"/>
          <w:szCs w:val="28"/>
          <w:lang w:eastAsia="en-US"/>
        </w:rPr>
      </w:pPr>
      <w:r w:rsidRPr="005A271B">
        <w:rPr>
          <w:rFonts w:ascii="Arial" w:eastAsia="Calibri" w:hAnsi="Arial" w:cs="Arial"/>
          <w:b/>
          <w:color w:val="548DD4" w:themeColor="text2" w:themeTint="99"/>
          <w:sz w:val="28"/>
          <w:szCs w:val="28"/>
          <w:u w:val="single"/>
          <w:lang w:eastAsia="en-US"/>
        </w:rPr>
        <w:t>Government of Canada Pension Centre</w:t>
      </w:r>
      <w:r w:rsidRPr="005A271B">
        <w:rPr>
          <w:rFonts w:ascii="Arial" w:eastAsia="Calibri" w:hAnsi="Arial" w:cs="Arial"/>
          <w:b/>
          <w:color w:val="548DD4" w:themeColor="text2" w:themeTint="99"/>
          <w:sz w:val="28"/>
          <w:szCs w:val="28"/>
          <w:lang w:eastAsia="en-US"/>
        </w:rPr>
        <w:t xml:space="preserve"> </w:t>
      </w:r>
      <w:r w:rsidRPr="005A271B">
        <w:rPr>
          <w:rFonts w:ascii="Arial" w:eastAsia="Calibri" w:hAnsi="Arial" w:cs="Arial"/>
          <w:color w:val="002060"/>
          <w:sz w:val="28"/>
          <w:szCs w:val="28"/>
          <w:lang w:eastAsia="en-US"/>
        </w:rPr>
        <w:t xml:space="preserve">Mail Facility </w:t>
      </w:r>
    </w:p>
    <w:p w:rsidR="005A271B" w:rsidRPr="005A271B" w:rsidRDefault="005A271B" w:rsidP="005A271B">
      <w:pPr>
        <w:suppressAutoHyphens w:val="0"/>
        <w:spacing w:after="0" w:line="240" w:lineRule="auto"/>
        <w:rPr>
          <w:rFonts w:ascii="Arial" w:eastAsia="Calibri" w:hAnsi="Arial" w:cs="Arial"/>
          <w:sz w:val="28"/>
          <w:szCs w:val="28"/>
          <w:lang w:eastAsia="en-US"/>
        </w:rPr>
      </w:pPr>
      <w:r w:rsidRPr="005A271B">
        <w:rPr>
          <w:rFonts w:ascii="Arial" w:eastAsia="Calibri" w:hAnsi="Arial" w:cs="Arial"/>
          <w:sz w:val="28"/>
          <w:szCs w:val="28"/>
          <w:lang w:eastAsia="en-US"/>
        </w:rPr>
        <w:t xml:space="preserve">Have your pension number ready. </w:t>
      </w:r>
    </w:p>
    <w:p w:rsidR="005A271B" w:rsidRPr="005A271B" w:rsidRDefault="005A271B" w:rsidP="005A271B">
      <w:pPr>
        <w:suppressAutoHyphens w:val="0"/>
        <w:spacing w:after="0" w:line="240" w:lineRule="auto"/>
        <w:rPr>
          <w:rFonts w:ascii="Arial" w:eastAsia="Calibri" w:hAnsi="Arial" w:cs="Arial"/>
          <w:sz w:val="28"/>
          <w:szCs w:val="28"/>
          <w:lang w:eastAsia="en-US"/>
        </w:rPr>
      </w:pPr>
    </w:p>
    <w:p w:rsidR="005A271B" w:rsidRPr="003F7BD4" w:rsidRDefault="005A271B" w:rsidP="005A271B">
      <w:pPr>
        <w:suppressAutoHyphens w:val="0"/>
        <w:rPr>
          <w:rFonts w:ascii="Arial" w:eastAsia="Calibri" w:hAnsi="Arial" w:cs="Arial"/>
          <w:sz w:val="28"/>
          <w:szCs w:val="28"/>
          <w:lang w:val="fr-CA" w:eastAsia="en-US"/>
        </w:rPr>
      </w:pPr>
      <w:r w:rsidRPr="003F7BD4">
        <w:rPr>
          <w:rFonts w:ascii="Arial" w:eastAsia="Calibri" w:hAnsi="Arial" w:cs="Arial"/>
          <w:sz w:val="28"/>
          <w:szCs w:val="28"/>
          <w:lang w:val="fr-CA" w:eastAsia="en-US"/>
        </w:rPr>
        <w:t>PO Box 8000, Matane,  QC  G4W 4T6</w:t>
      </w:r>
    </w:p>
    <w:p w:rsidR="005A271B" w:rsidRPr="005A271B" w:rsidRDefault="005A271B" w:rsidP="005A271B">
      <w:pPr>
        <w:suppressAutoHyphens w:val="0"/>
        <w:spacing w:after="0" w:line="240" w:lineRule="auto"/>
        <w:rPr>
          <w:rFonts w:ascii="Arial" w:eastAsia="Calibri" w:hAnsi="Arial" w:cs="Arial"/>
          <w:sz w:val="28"/>
          <w:szCs w:val="28"/>
          <w:lang w:eastAsia="en-US"/>
        </w:rPr>
      </w:pPr>
      <w:r w:rsidRPr="005A271B">
        <w:rPr>
          <w:rFonts w:ascii="Arial" w:eastAsia="Calibri" w:hAnsi="Arial" w:cs="Arial"/>
          <w:sz w:val="28"/>
          <w:szCs w:val="28"/>
          <w:lang w:eastAsia="en-US"/>
        </w:rPr>
        <w:t>Telephone: 1-800-561-7930 8:00 a.m. to 4:00 p.m. (your local time)</w:t>
      </w:r>
    </w:p>
    <w:p w:rsidR="005A271B" w:rsidRPr="005A271B" w:rsidRDefault="005A271B" w:rsidP="005A271B">
      <w:pPr>
        <w:suppressAutoHyphens w:val="0"/>
        <w:spacing w:after="0" w:line="240" w:lineRule="auto"/>
        <w:rPr>
          <w:rFonts w:ascii="Arial" w:eastAsia="Calibri" w:hAnsi="Arial" w:cs="Arial"/>
          <w:sz w:val="28"/>
          <w:szCs w:val="28"/>
          <w:lang w:eastAsia="en-US"/>
        </w:rPr>
      </w:pPr>
      <w:r w:rsidRPr="005A271B">
        <w:rPr>
          <w:rFonts w:ascii="Arial" w:eastAsia="Calibri" w:hAnsi="Arial" w:cs="Arial"/>
          <w:sz w:val="28"/>
          <w:szCs w:val="28"/>
          <w:lang w:eastAsia="en-US"/>
        </w:rPr>
        <w:t>Outside Canada and the US:  506-533-5800 (collect calls accepted) 8:00 a.m</w:t>
      </w:r>
      <w:r w:rsidR="007B1F8B">
        <w:rPr>
          <w:rFonts w:ascii="Arial" w:eastAsia="Calibri" w:hAnsi="Arial" w:cs="Arial"/>
          <w:sz w:val="28"/>
          <w:szCs w:val="28"/>
          <w:lang w:eastAsia="en-US"/>
        </w:rPr>
        <w:t>.</w:t>
      </w:r>
      <w:r w:rsidRPr="005A271B">
        <w:rPr>
          <w:rFonts w:ascii="Arial" w:eastAsia="Calibri" w:hAnsi="Arial" w:cs="Arial"/>
          <w:sz w:val="28"/>
          <w:szCs w:val="28"/>
          <w:lang w:eastAsia="en-US"/>
        </w:rPr>
        <w:t xml:space="preserve"> to 5:00 p.m. AT</w:t>
      </w:r>
    </w:p>
    <w:p w:rsidR="005A271B" w:rsidRDefault="005A271B" w:rsidP="005A271B">
      <w:pPr>
        <w:widowControl w:val="0"/>
        <w:tabs>
          <w:tab w:val="left" w:pos="204"/>
        </w:tabs>
        <w:spacing w:after="0" w:line="100" w:lineRule="atLeast"/>
      </w:pPr>
    </w:p>
    <w:p w:rsidR="009D4BDF" w:rsidRPr="005A271B" w:rsidRDefault="005A271B">
      <w:pPr>
        <w:rPr>
          <w:rFonts w:ascii="Arial" w:hAnsi="Arial" w:cs="Arial"/>
          <w:color w:val="548DD4" w:themeColor="text2" w:themeTint="99"/>
          <w:sz w:val="28"/>
          <w:szCs w:val="28"/>
        </w:rPr>
      </w:pPr>
      <w:r w:rsidRPr="005A271B">
        <w:rPr>
          <w:rFonts w:ascii="Arial" w:hAnsi="Arial" w:cs="Arial"/>
          <w:b/>
          <w:color w:val="548DD4" w:themeColor="text2" w:themeTint="99"/>
          <w:sz w:val="28"/>
          <w:szCs w:val="28"/>
          <w:u w:val="single"/>
        </w:rPr>
        <w:t>Sun Life Assurance Company of Canada</w:t>
      </w:r>
      <w:r w:rsidRPr="005A271B">
        <w:rPr>
          <w:rFonts w:ascii="Arial" w:hAnsi="Arial" w:cs="Arial"/>
          <w:color w:val="548DD4" w:themeColor="text2" w:themeTint="99"/>
          <w:sz w:val="28"/>
          <w:szCs w:val="28"/>
        </w:rPr>
        <w:t xml:space="preserve">  </w:t>
      </w:r>
      <w:r>
        <w:rPr>
          <w:rFonts w:ascii="Arial" w:hAnsi="Arial" w:cs="Arial"/>
          <w:color w:val="548DD4" w:themeColor="text2" w:themeTint="99"/>
          <w:sz w:val="28"/>
          <w:szCs w:val="28"/>
        </w:rPr>
        <w:t xml:space="preserve">  </w:t>
      </w:r>
      <w:r>
        <w:rPr>
          <w:rFonts w:ascii="Arial" w:hAnsi="Arial" w:cs="Arial"/>
          <w:sz w:val="28"/>
          <w:szCs w:val="28"/>
        </w:rPr>
        <w:t>Have your member ID</w:t>
      </w:r>
      <w:r w:rsidRPr="005A271B">
        <w:rPr>
          <w:rFonts w:ascii="Arial" w:hAnsi="Arial" w:cs="Arial"/>
          <w:sz w:val="28"/>
          <w:szCs w:val="28"/>
        </w:rPr>
        <w:t xml:space="preserve"> number ready</w:t>
      </w:r>
    </w:p>
    <w:p w:rsidR="005A271B" w:rsidRDefault="005A271B">
      <w:pPr>
        <w:rPr>
          <w:rFonts w:ascii="Arial" w:hAnsi="Arial" w:cs="Arial"/>
          <w:sz w:val="28"/>
          <w:szCs w:val="28"/>
        </w:rPr>
      </w:pPr>
      <w:r w:rsidRPr="005A271B">
        <w:rPr>
          <w:rFonts w:ascii="Arial" w:hAnsi="Arial" w:cs="Arial"/>
          <w:sz w:val="28"/>
          <w:szCs w:val="28"/>
        </w:rPr>
        <w:t xml:space="preserve">PO Box </w:t>
      </w:r>
      <w:r>
        <w:rPr>
          <w:rFonts w:ascii="Arial" w:hAnsi="Arial" w:cs="Arial"/>
          <w:sz w:val="28"/>
          <w:szCs w:val="28"/>
        </w:rPr>
        <w:t>6159 Stn CV, Montreal</w:t>
      </w:r>
      <w:r w:rsidR="007B1F8B">
        <w:rPr>
          <w:rFonts w:ascii="Arial" w:hAnsi="Arial" w:cs="Arial"/>
          <w:sz w:val="28"/>
          <w:szCs w:val="28"/>
        </w:rPr>
        <w:t>,</w:t>
      </w:r>
      <w:r>
        <w:rPr>
          <w:rFonts w:ascii="Arial" w:hAnsi="Arial" w:cs="Arial"/>
          <w:sz w:val="28"/>
          <w:szCs w:val="28"/>
        </w:rPr>
        <w:t xml:space="preserve"> </w:t>
      </w:r>
      <w:proofErr w:type="gramStart"/>
      <w:r>
        <w:rPr>
          <w:rFonts w:ascii="Arial" w:hAnsi="Arial" w:cs="Arial"/>
          <w:sz w:val="28"/>
          <w:szCs w:val="28"/>
        </w:rPr>
        <w:t>QC</w:t>
      </w:r>
      <w:r w:rsidR="007B1F8B">
        <w:rPr>
          <w:rFonts w:ascii="Arial" w:hAnsi="Arial" w:cs="Arial"/>
          <w:sz w:val="28"/>
          <w:szCs w:val="28"/>
        </w:rPr>
        <w:t xml:space="preserve">  </w:t>
      </w:r>
      <w:r>
        <w:rPr>
          <w:rFonts w:ascii="Arial" w:hAnsi="Arial" w:cs="Arial"/>
          <w:sz w:val="28"/>
          <w:szCs w:val="28"/>
        </w:rPr>
        <w:t>H3C</w:t>
      </w:r>
      <w:proofErr w:type="gramEnd"/>
      <w:r>
        <w:rPr>
          <w:rFonts w:ascii="Arial" w:hAnsi="Arial" w:cs="Arial"/>
          <w:sz w:val="28"/>
          <w:szCs w:val="28"/>
        </w:rPr>
        <w:t xml:space="preserve"> 3A7</w:t>
      </w:r>
    </w:p>
    <w:p w:rsidR="005A271B" w:rsidRDefault="005A271B">
      <w:pPr>
        <w:rPr>
          <w:rFonts w:ascii="Arial" w:hAnsi="Arial" w:cs="Arial"/>
          <w:sz w:val="28"/>
          <w:szCs w:val="28"/>
        </w:rPr>
      </w:pPr>
      <w:r>
        <w:rPr>
          <w:rFonts w:ascii="Arial" w:hAnsi="Arial" w:cs="Arial"/>
          <w:sz w:val="28"/>
          <w:szCs w:val="28"/>
        </w:rPr>
        <w:t>Telephone:  1-888-757-7427 or (613) 247-5100</w:t>
      </w:r>
    </w:p>
    <w:p w:rsidR="005A271B" w:rsidRDefault="005A271B">
      <w:pPr>
        <w:rPr>
          <w:rFonts w:ascii="Arial" w:hAnsi="Arial" w:cs="Arial"/>
          <w:sz w:val="28"/>
          <w:szCs w:val="28"/>
        </w:rPr>
      </w:pPr>
      <w:r>
        <w:rPr>
          <w:rFonts w:ascii="Arial" w:hAnsi="Arial" w:cs="Arial"/>
          <w:sz w:val="28"/>
          <w:szCs w:val="28"/>
        </w:rPr>
        <w:t>Monday to Friday 6:30 a.m. to 8:00 p.m. EST</w:t>
      </w:r>
    </w:p>
    <w:p w:rsidR="007B1F8B" w:rsidRPr="005A271B" w:rsidRDefault="007B1F8B">
      <w:pPr>
        <w:rPr>
          <w:rFonts w:ascii="Arial" w:hAnsi="Arial" w:cs="Arial"/>
          <w:sz w:val="28"/>
          <w:szCs w:val="28"/>
        </w:rPr>
      </w:pPr>
      <w:r>
        <w:rPr>
          <w:rFonts w:ascii="Arial" w:hAnsi="Arial" w:cs="Arial"/>
          <w:sz w:val="28"/>
          <w:szCs w:val="28"/>
        </w:rPr>
        <w:t xml:space="preserve">      (courtesy of Carolyn </w:t>
      </w:r>
      <w:proofErr w:type="spellStart"/>
      <w:r>
        <w:rPr>
          <w:rFonts w:ascii="Arial" w:hAnsi="Arial" w:cs="Arial"/>
          <w:sz w:val="28"/>
          <w:szCs w:val="28"/>
        </w:rPr>
        <w:t>Ranson</w:t>
      </w:r>
      <w:proofErr w:type="spellEnd"/>
      <w:r>
        <w:rPr>
          <w:rFonts w:ascii="Arial" w:hAnsi="Arial" w:cs="Arial"/>
          <w:sz w:val="28"/>
          <w:szCs w:val="28"/>
        </w:rPr>
        <w:t xml:space="preserve"> – treasurer, NS75 Western Nova Scotia Branch)</w:t>
      </w:r>
    </w:p>
    <w:sectPr w:rsidR="007B1F8B" w:rsidRPr="005A271B" w:rsidSect="005A271B">
      <w:pgSz w:w="12240" w:h="15840"/>
      <w:pgMar w:top="851" w:right="964" w:bottom="851" w:left="96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05">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5A271B"/>
    <w:rsid w:val="00345857"/>
    <w:rsid w:val="003F7BD4"/>
    <w:rsid w:val="005A271B"/>
    <w:rsid w:val="0073434C"/>
    <w:rsid w:val="007B1F8B"/>
    <w:rsid w:val="0097352A"/>
    <w:rsid w:val="009D4BDF"/>
    <w:rsid w:val="00BD3944"/>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71B"/>
    <w:pPr>
      <w:suppressAutoHyphens/>
    </w:pPr>
    <w:rPr>
      <w:rFonts w:ascii="Calibri" w:eastAsia="SimSun" w:hAnsi="Calibri" w:cs="font205"/>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dc:creator>
  <cp:lastModifiedBy>Mike Beaulieu</cp:lastModifiedBy>
  <cp:revision>2</cp:revision>
  <cp:lastPrinted>2019-03-20T14:17:00Z</cp:lastPrinted>
  <dcterms:created xsi:type="dcterms:W3CDTF">2021-10-14T17:50:00Z</dcterms:created>
  <dcterms:modified xsi:type="dcterms:W3CDTF">2021-10-14T17:50:00Z</dcterms:modified>
</cp:coreProperties>
</file>