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6CC8" w14:textId="3962F5E5" w:rsidR="00D16AAA" w:rsidRDefault="0036631E" w:rsidP="00D16AAA">
      <w:pPr>
        <w:jc w:val="center"/>
      </w:pPr>
      <w:r>
        <w:rPr>
          <w:noProof/>
        </w:rPr>
        <w:drawing>
          <wp:inline distT="0" distB="0" distL="0" distR="0" wp14:anchorId="24801272" wp14:editId="4B2C4A8C">
            <wp:extent cx="2486025" cy="1044046"/>
            <wp:effectExtent l="0" t="0" r="0" b="381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824" cy="105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7275F" w14:textId="77777777" w:rsidR="00D16AAA" w:rsidRDefault="00D16AAA" w:rsidP="00D16AAA">
      <w:pPr>
        <w:jc w:val="center"/>
      </w:pPr>
    </w:p>
    <w:p w14:paraId="586E44F2" w14:textId="45956E04" w:rsidR="00D16AAA" w:rsidRDefault="002F0A5B" w:rsidP="00D16AAA">
      <w:pPr>
        <w:jc w:val="center"/>
        <w:rPr>
          <w:u w:val="single"/>
        </w:rPr>
      </w:pPr>
      <w:r>
        <w:rPr>
          <w:u w:val="single"/>
        </w:rPr>
        <w:t>Minutes</w:t>
      </w:r>
    </w:p>
    <w:p w14:paraId="0F6632FE" w14:textId="77777777" w:rsidR="00084E7A" w:rsidRDefault="00084E7A" w:rsidP="00D16AAA">
      <w:pPr>
        <w:jc w:val="center"/>
        <w:rPr>
          <w:u w:val="single"/>
        </w:rPr>
      </w:pPr>
    </w:p>
    <w:p w14:paraId="59F1A7D2" w14:textId="13F026A0" w:rsidR="00DB7868" w:rsidRDefault="00FA7362" w:rsidP="00D16AAA">
      <w:pPr>
        <w:jc w:val="center"/>
      </w:pPr>
      <w:r>
        <w:t>April 12,</w:t>
      </w:r>
      <w:r w:rsidR="00DB7868">
        <w:t xml:space="preserve"> 2025</w:t>
      </w:r>
    </w:p>
    <w:p w14:paraId="2E16CFE5" w14:textId="77777777" w:rsidR="00DB7868" w:rsidRDefault="00DB7868" w:rsidP="00D16AAA">
      <w:pPr>
        <w:jc w:val="center"/>
      </w:pPr>
    </w:p>
    <w:p w14:paraId="4E39B934" w14:textId="5F4BF554" w:rsidR="00C15879" w:rsidRDefault="00C15879" w:rsidP="00D16AAA">
      <w:pPr>
        <w:jc w:val="center"/>
      </w:pPr>
      <w:r>
        <w:t xml:space="preserve">Quinte Branch </w:t>
      </w:r>
      <w:r w:rsidR="0019786B">
        <w:t xml:space="preserve">(ON45) </w:t>
      </w:r>
      <w:r w:rsidR="00FA7362">
        <w:t xml:space="preserve">Annual Members </w:t>
      </w:r>
      <w:r>
        <w:t>Meeting</w:t>
      </w:r>
      <w:r w:rsidR="00927C7F">
        <w:t xml:space="preserve"> </w:t>
      </w:r>
    </w:p>
    <w:p w14:paraId="04FDB92C" w14:textId="2C082B08" w:rsidR="004D4C95" w:rsidRDefault="004D4C95" w:rsidP="004D4C95">
      <w:pPr>
        <w:jc w:val="center"/>
      </w:pPr>
    </w:p>
    <w:p w14:paraId="4AFEE74E" w14:textId="14B57752" w:rsidR="00DB7868" w:rsidRDefault="00DB7868" w:rsidP="00D16AAA">
      <w:pPr>
        <w:jc w:val="center"/>
      </w:pPr>
    </w:p>
    <w:p w14:paraId="1D208F44" w14:textId="77777777" w:rsidR="00DB7868" w:rsidRPr="00C15879" w:rsidRDefault="00DB7868" w:rsidP="00D16AAA">
      <w:pPr>
        <w:jc w:val="center"/>
      </w:pPr>
    </w:p>
    <w:p w14:paraId="1957E52A" w14:textId="77777777" w:rsidR="00D16AAA" w:rsidRDefault="00D16AAA" w:rsidP="00D16AAA">
      <w:pPr>
        <w:jc w:val="center"/>
      </w:pPr>
    </w:p>
    <w:p w14:paraId="5BFF294A" w14:textId="31FB69AB" w:rsidR="00D16AAA" w:rsidRDefault="00D16AAA" w:rsidP="00D16AAA"/>
    <w:p w14:paraId="66DFDC17" w14:textId="0F8A778A" w:rsidR="00D16AAA" w:rsidRDefault="00D16AAA" w:rsidP="00D16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and </w:t>
      </w:r>
      <w:r w:rsidR="002F0A5B">
        <w:rPr>
          <w:sz w:val="24"/>
          <w:szCs w:val="24"/>
        </w:rPr>
        <w:t>declaration of quorum</w:t>
      </w:r>
    </w:p>
    <w:p w14:paraId="350B40E3" w14:textId="5771ECAC" w:rsidR="00D16AAA" w:rsidRDefault="002F0A5B" w:rsidP="00D16A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president welcomed and thanked everyone for joining this meeting and declared quorum.</w:t>
      </w:r>
      <w:r w:rsidR="00A0178A">
        <w:rPr>
          <w:sz w:val="24"/>
          <w:szCs w:val="24"/>
        </w:rPr>
        <w:t xml:space="preserve"> The names of attendees are in the attached Annex</w:t>
      </w:r>
      <w:r w:rsidR="00EF6AF4">
        <w:rPr>
          <w:sz w:val="24"/>
          <w:szCs w:val="24"/>
        </w:rPr>
        <w:t xml:space="preserve"> 1</w:t>
      </w:r>
      <w:r w:rsidR="00A0178A">
        <w:rPr>
          <w:sz w:val="24"/>
          <w:szCs w:val="24"/>
        </w:rPr>
        <w:t>.</w:t>
      </w:r>
    </w:p>
    <w:p w14:paraId="0BC518D6" w14:textId="44233561" w:rsidR="00D16AAA" w:rsidRDefault="002F0A5B" w:rsidP="00D16A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the minutes of the 2024 </w:t>
      </w:r>
      <w:proofErr w:type="gramStart"/>
      <w:r>
        <w:rPr>
          <w:sz w:val="24"/>
          <w:szCs w:val="24"/>
        </w:rPr>
        <w:t>Annual members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meeting</w:t>
      </w:r>
      <w:proofErr w:type="gramEnd"/>
    </w:p>
    <w:p w14:paraId="23569173" w14:textId="035B089B" w:rsidR="00D16AAA" w:rsidRPr="002F0A5B" w:rsidRDefault="002F0A5B" w:rsidP="002F0A5B">
      <w:pPr>
        <w:ind w:left="643"/>
        <w:rPr>
          <w:sz w:val="24"/>
          <w:szCs w:val="24"/>
        </w:rPr>
      </w:pPr>
      <w:r>
        <w:rPr>
          <w:sz w:val="24"/>
          <w:szCs w:val="24"/>
        </w:rPr>
        <w:t>The minutes of the April 29</w:t>
      </w:r>
      <w:proofErr w:type="gramStart"/>
      <w:r>
        <w:rPr>
          <w:sz w:val="24"/>
          <w:szCs w:val="24"/>
        </w:rPr>
        <w:t xml:space="preserve"> 2024</w:t>
      </w:r>
      <w:proofErr w:type="gramEnd"/>
      <w:r>
        <w:rPr>
          <w:sz w:val="24"/>
          <w:szCs w:val="24"/>
        </w:rPr>
        <w:t xml:space="preserve"> meeting were distributed to all in attendance</w:t>
      </w:r>
      <w:r w:rsidR="00EF6AF4">
        <w:rPr>
          <w:sz w:val="24"/>
          <w:szCs w:val="24"/>
        </w:rPr>
        <w:t xml:space="preserve"> and reviewed by them. T</w:t>
      </w:r>
      <w:r>
        <w:rPr>
          <w:sz w:val="24"/>
          <w:szCs w:val="24"/>
        </w:rPr>
        <w:t>here were no comments or questions. Chris Colton motioned to approve the minutes. Philippe St-Amour seconded the motion. All in favor. Carried</w:t>
      </w:r>
    </w:p>
    <w:p w14:paraId="248FE29A" w14:textId="6BCE7484" w:rsidR="00E3686D" w:rsidRDefault="002F0A5B" w:rsidP="00E368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President’s report</w:t>
      </w:r>
      <w:r w:rsidR="00E3686D">
        <w:rPr>
          <w:sz w:val="24"/>
          <w:szCs w:val="24"/>
        </w:rPr>
        <w:t xml:space="preserve">. </w:t>
      </w:r>
      <w:r w:rsidR="00EF6AF4">
        <w:rPr>
          <w:sz w:val="24"/>
          <w:szCs w:val="24"/>
        </w:rPr>
        <w:t>The president gave her report which is attached as Annex 2.</w:t>
      </w:r>
    </w:p>
    <w:p w14:paraId="195EA7D5" w14:textId="77777777" w:rsidR="00E3686D" w:rsidRPr="00E3686D" w:rsidRDefault="00E3686D" w:rsidP="00E3686D">
      <w:pPr>
        <w:pStyle w:val="ListParagraph"/>
        <w:ind w:left="643"/>
        <w:rPr>
          <w:sz w:val="24"/>
          <w:szCs w:val="24"/>
        </w:rPr>
      </w:pPr>
    </w:p>
    <w:p w14:paraId="01B2333D" w14:textId="44D55C5B" w:rsidR="002F0A5B" w:rsidRDefault="002F0A5B" w:rsidP="009369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By-law Amendment. The proposed amendments were received in advance by all in attendance.</w:t>
      </w:r>
      <w:r w:rsidR="00EF6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secretary gave a brief overview of the changes. </w:t>
      </w:r>
      <w:r w:rsidR="00EF6AF4">
        <w:rPr>
          <w:sz w:val="24"/>
          <w:szCs w:val="24"/>
        </w:rPr>
        <w:t xml:space="preserve">No comments or questions were raised. </w:t>
      </w: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Tru</w:t>
      </w:r>
      <w:r w:rsidR="00AC10AA">
        <w:rPr>
          <w:sz w:val="24"/>
          <w:szCs w:val="24"/>
        </w:rPr>
        <w:t>aish</w:t>
      </w:r>
      <w:proofErr w:type="spellEnd"/>
      <w:r w:rsidR="00AC10AA">
        <w:rPr>
          <w:sz w:val="24"/>
          <w:szCs w:val="24"/>
        </w:rPr>
        <w:t xml:space="preserve"> motioned to approve</w:t>
      </w:r>
      <w:r>
        <w:rPr>
          <w:sz w:val="24"/>
          <w:szCs w:val="24"/>
        </w:rPr>
        <w:t xml:space="preserve"> the amendments. </w:t>
      </w:r>
      <w:r w:rsidR="00AC10AA">
        <w:rPr>
          <w:sz w:val="24"/>
          <w:szCs w:val="24"/>
        </w:rPr>
        <w:t>Chris Colton seconded the motion. All in favor. Carried.</w:t>
      </w:r>
      <w:r>
        <w:rPr>
          <w:sz w:val="24"/>
          <w:szCs w:val="24"/>
        </w:rPr>
        <w:t xml:space="preserve"> </w:t>
      </w:r>
    </w:p>
    <w:p w14:paraId="482C79D9" w14:textId="77777777" w:rsidR="00AC10AA" w:rsidRDefault="00AC10AA" w:rsidP="009369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report.</w:t>
      </w:r>
    </w:p>
    <w:p w14:paraId="158098D3" w14:textId="1EA9C43F" w:rsidR="00D103D4" w:rsidRDefault="00AC10AA" w:rsidP="00AC10AA">
      <w:pPr>
        <w:pStyle w:val="ListParagraph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The treasurer presented and explained the financial statements including the Earnings and Loss statement. He reported that the Branch is in a good financial position. All in attendance received a copy of the statements. The treasurer motioned to accept his report. Paul </w:t>
      </w:r>
      <w:proofErr w:type="spellStart"/>
      <w:r>
        <w:rPr>
          <w:sz w:val="24"/>
          <w:szCs w:val="24"/>
        </w:rPr>
        <w:t>Truaish</w:t>
      </w:r>
      <w:proofErr w:type="spellEnd"/>
      <w:r>
        <w:rPr>
          <w:sz w:val="24"/>
          <w:szCs w:val="24"/>
        </w:rPr>
        <w:t xml:space="preserve"> seconded the motion. All in favor. Carried.</w:t>
      </w:r>
    </w:p>
    <w:p w14:paraId="115159EE" w14:textId="77777777" w:rsidR="005F0DD9" w:rsidRPr="00D103D4" w:rsidRDefault="005F0DD9" w:rsidP="00D103D4">
      <w:pPr>
        <w:pStyle w:val="ListParagraph"/>
        <w:rPr>
          <w:sz w:val="24"/>
          <w:szCs w:val="24"/>
        </w:rPr>
      </w:pPr>
    </w:p>
    <w:p w14:paraId="4DCFF3A1" w14:textId="4E0DB331" w:rsidR="00A53D06" w:rsidRDefault="005F0DD9" w:rsidP="00A53D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AC10AA">
        <w:rPr>
          <w:sz w:val="24"/>
          <w:szCs w:val="24"/>
        </w:rPr>
        <w:t xml:space="preserve">udget 2025-2026 Reserves were also presented by the treasurer. All in attendance received a copy of the reserve </w:t>
      </w:r>
      <w:r w:rsidR="00EF6AF4">
        <w:rPr>
          <w:sz w:val="24"/>
          <w:szCs w:val="24"/>
        </w:rPr>
        <w:t>document</w:t>
      </w:r>
      <w:r w:rsidR="00AC10AA">
        <w:rPr>
          <w:sz w:val="24"/>
          <w:szCs w:val="24"/>
        </w:rPr>
        <w:t xml:space="preserve"> for the B</w:t>
      </w:r>
      <w:r>
        <w:rPr>
          <w:sz w:val="24"/>
          <w:szCs w:val="24"/>
        </w:rPr>
        <w:t>ranch</w:t>
      </w:r>
      <w:r w:rsidR="00AC10AA">
        <w:rPr>
          <w:sz w:val="24"/>
          <w:szCs w:val="24"/>
        </w:rPr>
        <w:t xml:space="preserve">. The treasurer motioned to accept the Budgets and reserves. Paul </w:t>
      </w:r>
      <w:proofErr w:type="spellStart"/>
      <w:r w:rsidR="00AC10AA">
        <w:rPr>
          <w:sz w:val="24"/>
          <w:szCs w:val="24"/>
        </w:rPr>
        <w:t>Truaish</w:t>
      </w:r>
      <w:proofErr w:type="spellEnd"/>
      <w:r w:rsidR="00AC10AA">
        <w:rPr>
          <w:sz w:val="24"/>
          <w:szCs w:val="24"/>
        </w:rPr>
        <w:t xml:space="preserve"> seconded the motion. All in favor. Carried.</w:t>
      </w:r>
    </w:p>
    <w:p w14:paraId="6250AE2A" w14:textId="787A5013" w:rsidR="00A53D06" w:rsidRDefault="00A53D06" w:rsidP="00A53D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financial reviewer. The treasurer presented Tom Kupecz as the financial reviewer. Connie </w:t>
      </w:r>
      <w:proofErr w:type="spellStart"/>
      <w:r>
        <w:rPr>
          <w:sz w:val="24"/>
          <w:szCs w:val="24"/>
        </w:rPr>
        <w:t>Truaish</w:t>
      </w:r>
      <w:proofErr w:type="spellEnd"/>
      <w:r>
        <w:rPr>
          <w:sz w:val="24"/>
          <w:szCs w:val="24"/>
        </w:rPr>
        <w:t xml:space="preserve"> motioned to approve. Sharon Birkett seconded the motion. All in favor. Carried. </w:t>
      </w:r>
    </w:p>
    <w:p w14:paraId="3FFD06B5" w14:textId="480890D5" w:rsidR="00A53D06" w:rsidRPr="00A53D06" w:rsidRDefault="005F0DD9" w:rsidP="00A53D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3D06">
        <w:rPr>
          <w:sz w:val="24"/>
          <w:szCs w:val="24"/>
        </w:rPr>
        <w:t xml:space="preserve"> Board Elections</w:t>
      </w:r>
      <w:r w:rsidR="00AC10AA" w:rsidRPr="00A53D06">
        <w:rPr>
          <w:sz w:val="24"/>
          <w:szCs w:val="24"/>
        </w:rPr>
        <w:t xml:space="preserve">. The Nomination committee chair presented the Officers and Directors that were in the positions and the names of Directors </w:t>
      </w:r>
      <w:r w:rsidR="00A53D06" w:rsidRPr="00A53D06">
        <w:rPr>
          <w:sz w:val="24"/>
          <w:szCs w:val="24"/>
        </w:rPr>
        <w:t xml:space="preserve">seeking election or acclamation. All three new Directors have </w:t>
      </w:r>
      <w:proofErr w:type="gramStart"/>
      <w:r w:rsidR="00A53D06" w:rsidRPr="00A53D06">
        <w:rPr>
          <w:sz w:val="24"/>
          <w:szCs w:val="24"/>
        </w:rPr>
        <w:t>accepted</w:t>
      </w:r>
      <w:proofErr w:type="gramEnd"/>
      <w:r w:rsidR="00A53D06" w:rsidRPr="00A53D06">
        <w:rPr>
          <w:sz w:val="24"/>
          <w:szCs w:val="24"/>
        </w:rPr>
        <w:t xml:space="preserve"> to serve on the board.</w:t>
      </w:r>
      <w:r w:rsidR="00A0178A">
        <w:rPr>
          <w:sz w:val="24"/>
          <w:szCs w:val="24"/>
        </w:rPr>
        <w:t xml:space="preserve"> </w:t>
      </w:r>
      <w:r w:rsidR="00A53D06">
        <w:rPr>
          <w:sz w:val="24"/>
          <w:szCs w:val="24"/>
        </w:rPr>
        <w:t xml:space="preserve">In addition, Chris Colton accepts the position of Vice-President. </w:t>
      </w:r>
      <w:r w:rsidR="00A53D06" w:rsidRPr="00A53D06">
        <w:rPr>
          <w:sz w:val="24"/>
          <w:szCs w:val="24"/>
        </w:rPr>
        <w:t xml:space="preserve">The chair </w:t>
      </w:r>
      <w:r w:rsidR="00A53D06">
        <w:rPr>
          <w:sz w:val="24"/>
          <w:szCs w:val="24"/>
        </w:rPr>
        <w:t xml:space="preserve">of the Nomination committee </w:t>
      </w:r>
      <w:r w:rsidR="00A53D06" w:rsidRPr="00A53D06">
        <w:rPr>
          <w:sz w:val="24"/>
          <w:szCs w:val="24"/>
        </w:rPr>
        <w:t xml:space="preserve">asked the members three times whether there </w:t>
      </w:r>
      <w:r w:rsidR="00A53D06">
        <w:rPr>
          <w:sz w:val="24"/>
          <w:szCs w:val="24"/>
        </w:rPr>
        <w:t>are</w:t>
      </w:r>
      <w:r w:rsidR="00A53D06" w:rsidRPr="00A53D06">
        <w:rPr>
          <w:sz w:val="24"/>
          <w:szCs w:val="24"/>
        </w:rPr>
        <w:t xml:space="preserve"> any additional nominations from the floor. As there were no other nominations from the floor, the</w:t>
      </w:r>
      <w:r w:rsidR="00A53D06">
        <w:rPr>
          <w:sz w:val="24"/>
          <w:szCs w:val="24"/>
        </w:rPr>
        <w:t xml:space="preserve"> appointment of Chris Colton as Vice-President and the</w:t>
      </w:r>
      <w:r w:rsidR="00A53D06" w:rsidRPr="00A53D06">
        <w:rPr>
          <w:sz w:val="24"/>
          <w:szCs w:val="24"/>
        </w:rPr>
        <w:t xml:space="preserve"> </w:t>
      </w:r>
      <w:r w:rsidR="00A53D06">
        <w:rPr>
          <w:sz w:val="24"/>
          <w:szCs w:val="24"/>
        </w:rPr>
        <w:t xml:space="preserve">appointment of </w:t>
      </w:r>
      <w:r w:rsidR="00A53D06" w:rsidRPr="00A53D06">
        <w:rPr>
          <w:sz w:val="24"/>
          <w:szCs w:val="24"/>
        </w:rPr>
        <w:t xml:space="preserve">three Directors </w:t>
      </w:r>
      <w:r w:rsidR="00A53D06">
        <w:rPr>
          <w:sz w:val="24"/>
          <w:szCs w:val="24"/>
        </w:rPr>
        <w:t xml:space="preserve">was </w:t>
      </w:r>
      <w:r w:rsidR="00CD2A27">
        <w:rPr>
          <w:sz w:val="24"/>
          <w:szCs w:val="24"/>
        </w:rPr>
        <w:t xml:space="preserve">confirmed each </w:t>
      </w:r>
      <w:r w:rsidR="00A53D06" w:rsidRPr="00A53D06">
        <w:rPr>
          <w:sz w:val="24"/>
          <w:szCs w:val="24"/>
        </w:rPr>
        <w:t>for a term of three years. Their names are Susan Hall, Al Palmer and Scott Wallace. In addition, Al Palmer accepted the role of Assistant Treasurer.</w:t>
      </w:r>
    </w:p>
    <w:p w14:paraId="55CA19B3" w14:textId="77777777" w:rsidR="005F0DD9" w:rsidRPr="005F0DD9" w:rsidRDefault="005F0DD9" w:rsidP="005F0DD9">
      <w:pPr>
        <w:pStyle w:val="ListParagraph"/>
        <w:rPr>
          <w:sz w:val="24"/>
          <w:szCs w:val="24"/>
        </w:rPr>
      </w:pPr>
    </w:p>
    <w:p w14:paraId="6C6169AA" w14:textId="7EE1FB4B" w:rsidR="00324309" w:rsidRDefault="00A53D06" w:rsidP="00CD2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Adjournment – having concluded the meeting, the president declared </w:t>
      </w:r>
      <w:r w:rsidR="00CD2A27">
        <w:rPr>
          <w:sz w:val="24"/>
          <w:szCs w:val="24"/>
        </w:rPr>
        <w:t>the meeting</w:t>
      </w:r>
      <w:r>
        <w:rPr>
          <w:sz w:val="24"/>
          <w:szCs w:val="24"/>
        </w:rPr>
        <w:t xml:space="preserve"> adjourned</w:t>
      </w:r>
      <w:r w:rsidR="00CD2A27">
        <w:rPr>
          <w:sz w:val="24"/>
          <w:szCs w:val="24"/>
        </w:rPr>
        <w:t xml:space="preserve"> at 3:27 pm</w:t>
      </w:r>
      <w:r>
        <w:rPr>
          <w:sz w:val="24"/>
          <w:szCs w:val="24"/>
        </w:rPr>
        <w:t>.</w:t>
      </w:r>
    </w:p>
    <w:p w14:paraId="046B5A61" w14:textId="77777777" w:rsidR="00A0178A" w:rsidRPr="00E3686D" w:rsidRDefault="00A0178A" w:rsidP="00E3686D">
      <w:pPr>
        <w:pStyle w:val="ListParagraph"/>
        <w:rPr>
          <w:sz w:val="24"/>
          <w:szCs w:val="24"/>
        </w:rPr>
      </w:pPr>
    </w:p>
    <w:p w14:paraId="4136212A" w14:textId="77777777" w:rsidR="00EF6AF4" w:rsidRDefault="00EF6AF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013FAD" w14:textId="2EC4712A" w:rsidR="00A0178A" w:rsidRDefault="00A0178A" w:rsidP="00E3686D">
      <w:pPr>
        <w:rPr>
          <w:sz w:val="24"/>
          <w:szCs w:val="24"/>
        </w:rPr>
      </w:pPr>
      <w:r>
        <w:rPr>
          <w:sz w:val="24"/>
          <w:szCs w:val="24"/>
        </w:rPr>
        <w:t>Annex 1 – Names of persons attending the members’ meeting</w:t>
      </w:r>
    </w:p>
    <w:p w14:paraId="543D2251" w14:textId="77777777" w:rsidR="00C275FA" w:rsidRDefault="00C275FA" w:rsidP="00E3686D">
      <w:pPr>
        <w:rPr>
          <w:sz w:val="24"/>
          <w:szCs w:val="24"/>
        </w:rPr>
      </w:pPr>
    </w:p>
    <w:p w14:paraId="7ED9F464" w14:textId="0A819D2A" w:rsidR="00C275FA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Betty Ashley</w:t>
      </w:r>
    </w:p>
    <w:p w14:paraId="0A2260FF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Richard Ashley</w:t>
      </w:r>
    </w:p>
    <w:p w14:paraId="7F4981CD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Barry Birkett</w:t>
      </w:r>
    </w:p>
    <w:p w14:paraId="6AE18474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Bonnie Birkett</w:t>
      </w:r>
    </w:p>
    <w:p w14:paraId="59548C68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Cynthia Black</w:t>
      </w:r>
    </w:p>
    <w:p w14:paraId="320F6926" w14:textId="404552AB" w:rsidR="00EF6AF4" w:rsidRPr="00C275FA" w:rsidRDefault="00C275FA" w:rsidP="00EF6AF4">
      <w:pPr>
        <w:rPr>
          <w:sz w:val="24"/>
          <w:szCs w:val="24"/>
          <w:lang w:val="en-CA"/>
        </w:rPr>
      </w:pPr>
      <w:r w:rsidRPr="00C275FA">
        <w:rPr>
          <w:sz w:val="24"/>
          <w:szCs w:val="24"/>
          <w:lang w:val="en-CA"/>
        </w:rPr>
        <w:t>A</w:t>
      </w:r>
      <w:r w:rsidR="00EF6AF4" w:rsidRPr="00C275FA">
        <w:rPr>
          <w:sz w:val="24"/>
          <w:szCs w:val="24"/>
          <w:lang w:val="en-CA"/>
        </w:rPr>
        <w:t>nn Blair</w:t>
      </w:r>
    </w:p>
    <w:p w14:paraId="333D087E" w14:textId="77777777" w:rsidR="00EF6AF4" w:rsidRPr="00C275FA" w:rsidRDefault="00EF6AF4" w:rsidP="00EF6AF4">
      <w:pPr>
        <w:rPr>
          <w:sz w:val="24"/>
          <w:szCs w:val="24"/>
          <w:lang w:val="en-CA"/>
        </w:rPr>
      </w:pPr>
      <w:r w:rsidRPr="00C275FA">
        <w:rPr>
          <w:sz w:val="24"/>
          <w:szCs w:val="24"/>
          <w:lang w:val="en-CA"/>
        </w:rPr>
        <w:t>Gary Blair</w:t>
      </w:r>
    </w:p>
    <w:p w14:paraId="6904E076" w14:textId="77777777" w:rsidR="00EF6AF4" w:rsidRPr="00C275FA" w:rsidRDefault="00EF6AF4" w:rsidP="00EF6AF4">
      <w:pPr>
        <w:rPr>
          <w:sz w:val="24"/>
          <w:szCs w:val="24"/>
          <w:lang w:val="en-CA"/>
        </w:rPr>
      </w:pPr>
      <w:r w:rsidRPr="00C275FA">
        <w:rPr>
          <w:sz w:val="24"/>
          <w:szCs w:val="24"/>
          <w:lang w:val="en-CA"/>
        </w:rPr>
        <w:t>Lori Brohm</w:t>
      </w:r>
    </w:p>
    <w:p w14:paraId="2E6EF93A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Sharon Brohm</w:t>
      </w:r>
    </w:p>
    <w:p w14:paraId="4A1A117F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Denise Charlebois</w:t>
      </w:r>
    </w:p>
    <w:p w14:paraId="4B4E7438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Chris Colton</w:t>
      </w:r>
    </w:p>
    <w:p w14:paraId="3170346B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Rose Doran</w:t>
      </w:r>
    </w:p>
    <w:p w14:paraId="31FF822B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Darcy McGroarty</w:t>
      </w:r>
    </w:p>
    <w:p w14:paraId="30BD12D5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Jim McVicker</w:t>
      </w:r>
    </w:p>
    <w:p w14:paraId="68AFE4E0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Al Palmer</w:t>
      </w:r>
    </w:p>
    <w:p w14:paraId="0B6C8E30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Brigitte Rittinger</w:t>
      </w:r>
    </w:p>
    <w:p w14:paraId="7292C8DA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Sharon Rowsome</w:t>
      </w:r>
    </w:p>
    <w:p w14:paraId="4B86929D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Philippe St-Amour</w:t>
      </w:r>
    </w:p>
    <w:p w14:paraId="72DE3C1F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Mike Stephenson</w:t>
      </w:r>
    </w:p>
    <w:p w14:paraId="135EF01E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 xml:space="preserve">Connie </w:t>
      </w:r>
      <w:proofErr w:type="spellStart"/>
      <w:r w:rsidRPr="00EF6AF4">
        <w:rPr>
          <w:sz w:val="24"/>
          <w:szCs w:val="24"/>
        </w:rPr>
        <w:t>Truaisch</w:t>
      </w:r>
      <w:proofErr w:type="spellEnd"/>
    </w:p>
    <w:p w14:paraId="5E4F42B4" w14:textId="77777777" w:rsidR="00EF6AF4" w:rsidRPr="00EF6AF4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Paul Truaisch</w:t>
      </w:r>
    </w:p>
    <w:p w14:paraId="033C1A00" w14:textId="331E5C37" w:rsidR="00A0178A" w:rsidRDefault="00EF6AF4" w:rsidP="00EF6AF4">
      <w:pPr>
        <w:rPr>
          <w:sz w:val="24"/>
          <w:szCs w:val="24"/>
        </w:rPr>
      </w:pPr>
      <w:r w:rsidRPr="00EF6AF4">
        <w:rPr>
          <w:sz w:val="24"/>
          <w:szCs w:val="24"/>
        </w:rPr>
        <w:t>Scott Wallace</w:t>
      </w:r>
    </w:p>
    <w:p w14:paraId="47104689" w14:textId="22D0ADD8" w:rsidR="00EF6AF4" w:rsidRDefault="00EF6AF4" w:rsidP="00EF6AF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2848D33" w14:textId="77777777" w:rsidR="000A2B4C" w:rsidRDefault="000A2B4C" w:rsidP="000A2B4C">
      <w:pPr>
        <w:spacing w:after="160" w:line="259" w:lineRule="auto"/>
        <w:rPr>
          <w:sz w:val="24"/>
          <w:szCs w:val="24"/>
        </w:rPr>
      </w:pPr>
    </w:p>
    <w:p w14:paraId="4455E4F1" w14:textId="2B929C57" w:rsidR="00E3686D" w:rsidRDefault="00E3686D" w:rsidP="000A2B4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Annex</w:t>
      </w:r>
      <w:r w:rsidR="00A0178A">
        <w:rPr>
          <w:sz w:val="24"/>
          <w:szCs w:val="24"/>
        </w:rPr>
        <w:t xml:space="preserve"> 2</w:t>
      </w:r>
      <w:r>
        <w:rPr>
          <w:sz w:val="24"/>
          <w:szCs w:val="24"/>
        </w:rPr>
        <w:t>- President’s report</w:t>
      </w:r>
    </w:p>
    <w:p w14:paraId="6578D459" w14:textId="3FFFC869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2024 has been a busy year for our branch. As of today, we have 769 active members.</w:t>
      </w:r>
    </w:p>
    <w:p w14:paraId="112EFA77" w14:textId="77777777" w:rsidR="007B29DA" w:rsidRDefault="007B29DA" w:rsidP="007B29DA">
      <w:pPr>
        <w:rPr>
          <w:sz w:val="24"/>
          <w:szCs w:val="24"/>
        </w:rPr>
      </w:pPr>
    </w:p>
    <w:p w14:paraId="6427817F" w14:textId="7F76F201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 xml:space="preserve">The Ontario District Meeting </w:t>
      </w:r>
      <w:proofErr w:type="gramStart"/>
      <w:r w:rsidRPr="007B29DA">
        <w:rPr>
          <w:sz w:val="24"/>
          <w:szCs w:val="24"/>
        </w:rPr>
        <w:t>in TO</w:t>
      </w:r>
      <w:proofErr w:type="gramEnd"/>
      <w:r w:rsidRPr="007B29DA">
        <w:rPr>
          <w:sz w:val="24"/>
          <w:szCs w:val="24"/>
        </w:rPr>
        <w:t xml:space="preserve"> October 2024 was attended by Denise Charlebois and the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AMM in Gatineau June 2024 was attended by Rose Doran.</w:t>
      </w:r>
    </w:p>
    <w:p w14:paraId="7DDE7ADB" w14:textId="77777777" w:rsidR="007B29DA" w:rsidRDefault="007B29DA" w:rsidP="007B29DA">
      <w:pPr>
        <w:rPr>
          <w:sz w:val="24"/>
          <w:szCs w:val="24"/>
        </w:rPr>
      </w:pPr>
    </w:p>
    <w:p w14:paraId="519287C9" w14:textId="22299DF8" w:rsid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In September Quinte Branch had a table at the Older Adult (50+) Information Fair sponsored by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The City of Belleville – there were many visitors, 35 of whom were either Federal Employees or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Federal Retirees who had never heard of NAFR – they were provided with enrollment packages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in the hopes they would join. Thank you to Brigitte Rittinger and Barry Birkett who volunteered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 xml:space="preserve">their time at our table. It is difficult to know if new members have joined </w:t>
      </w:r>
      <w:proofErr w:type="gramStart"/>
      <w:r w:rsidRPr="007B29DA">
        <w:rPr>
          <w:sz w:val="24"/>
          <w:szCs w:val="24"/>
        </w:rPr>
        <w:t>our Association</w:t>
      </w:r>
      <w:proofErr w:type="gramEnd"/>
      <w:r w:rsidRPr="007B29DA">
        <w:rPr>
          <w:sz w:val="24"/>
          <w:szCs w:val="24"/>
        </w:rPr>
        <w:t xml:space="preserve"> </w:t>
      </w:r>
      <w:proofErr w:type="gramStart"/>
      <w:r w:rsidRPr="007B29DA">
        <w:rPr>
          <w:sz w:val="24"/>
          <w:szCs w:val="24"/>
        </w:rPr>
        <w:t>as a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result of</w:t>
      </w:r>
      <w:proofErr w:type="gramEnd"/>
      <w:r w:rsidRPr="007B29DA">
        <w:rPr>
          <w:sz w:val="24"/>
          <w:szCs w:val="24"/>
        </w:rPr>
        <w:t xml:space="preserve"> our presence there unless they add this information </w:t>
      </w:r>
      <w:proofErr w:type="gramStart"/>
      <w:r w:rsidRPr="007B29DA">
        <w:rPr>
          <w:sz w:val="24"/>
          <w:szCs w:val="24"/>
        </w:rPr>
        <w:t>in</w:t>
      </w:r>
      <w:proofErr w:type="gramEnd"/>
      <w:r w:rsidRPr="007B29DA">
        <w:rPr>
          <w:sz w:val="24"/>
          <w:szCs w:val="24"/>
        </w:rPr>
        <w:t xml:space="preserve"> their profile when they sign up.</w:t>
      </w:r>
    </w:p>
    <w:p w14:paraId="0D8EF2A8" w14:textId="77777777" w:rsidR="007B29DA" w:rsidRPr="007B29DA" w:rsidRDefault="007B29DA" w:rsidP="007B29DA">
      <w:pPr>
        <w:rPr>
          <w:sz w:val="24"/>
          <w:szCs w:val="24"/>
        </w:rPr>
      </w:pPr>
    </w:p>
    <w:p w14:paraId="5FB25A60" w14:textId="319DEEAA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In October the board held a special meeting to brainstorm and put together a strategic plan and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to review and amend our by-laws. The amended by-laws which we hope will be confirmed</w:t>
      </w:r>
      <w:r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today by the AGM allowed our board membership to be increased to 10. We then welcomed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new members Al Palmer, Susan Hall and Scott Wallace.  All of whom bring great skillsets and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experience to the board. And, we now have a three-year strategic plan to help guide us to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bigger and better things.</w:t>
      </w:r>
    </w:p>
    <w:p w14:paraId="7652B56D" w14:textId="67A76D31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 xml:space="preserve">On November 11 wreaths were placed at two Cenotaphs. This year representing Quinte Branch– Belleville (Cynthia Black) and </w:t>
      </w:r>
      <w:proofErr w:type="spellStart"/>
      <w:r w:rsidRPr="007B29DA">
        <w:rPr>
          <w:sz w:val="24"/>
          <w:szCs w:val="24"/>
        </w:rPr>
        <w:t>Picton</w:t>
      </w:r>
      <w:proofErr w:type="spellEnd"/>
      <w:r w:rsidRPr="007B29DA">
        <w:rPr>
          <w:sz w:val="24"/>
          <w:szCs w:val="24"/>
        </w:rPr>
        <w:t xml:space="preserve"> (Chris Colton).</w:t>
      </w:r>
    </w:p>
    <w:p w14:paraId="4233014D" w14:textId="77777777" w:rsidR="000A2B4C" w:rsidRDefault="000A2B4C" w:rsidP="007B29DA">
      <w:pPr>
        <w:rPr>
          <w:sz w:val="24"/>
          <w:szCs w:val="24"/>
        </w:rPr>
      </w:pPr>
    </w:p>
    <w:p w14:paraId="3C9466C5" w14:textId="12D9B2BF" w:rsid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 xml:space="preserve">Our big event was our Christmas Luncheon and Recruitment event held at The Belleville </w:t>
      </w:r>
      <w:proofErr w:type="gramStart"/>
      <w:r w:rsidRPr="007B29DA">
        <w:rPr>
          <w:sz w:val="24"/>
          <w:szCs w:val="24"/>
        </w:rPr>
        <w:t>Club</w:t>
      </w:r>
      <w:proofErr w:type="gramEnd"/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late November. Our guest speaker was Anthony Pizzino, Chief Executive Officer, NAFR with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special guests MPP Tyler Allsopp, Mayor Neil Ellis, Dave Gallson, Executive Director, Mood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Disorders Society of Canada and his wife Lucy, Veronica Britton, Branch Service Coordinator,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 xml:space="preserve">and Tom Kupecz, President, </w:t>
      </w:r>
      <w:proofErr w:type="spellStart"/>
      <w:r w:rsidRPr="007B29DA">
        <w:rPr>
          <w:sz w:val="24"/>
          <w:szCs w:val="24"/>
        </w:rPr>
        <w:t>Quintrent</w:t>
      </w:r>
      <w:proofErr w:type="spellEnd"/>
      <w:r w:rsidRPr="007B29DA">
        <w:rPr>
          <w:sz w:val="24"/>
          <w:szCs w:val="24"/>
        </w:rPr>
        <w:t xml:space="preserve"> and his wife Kate - regrets from MP Ryan Williams.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Pianist Ron Roblin once again provided beautiful Christmas music along with a variety of other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music. This year the buffet was prepared by Chef Ralph. Once again rave reviews for th</w:t>
      </w:r>
      <w:r w:rsidR="000A2B4C">
        <w:rPr>
          <w:sz w:val="24"/>
          <w:szCs w:val="24"/>
        </w:rPr>
        <w:t xml:space="preserve">e </w:t>
      </w:r>
      <w:r w:rsidRPr="007B29DA">
        <w:rPr>
          <w:sz w:val="24"/>
          <w:szCs w:val="24"/>
        </w:rPr>
        <w:t xml:space="preserve">incredible brunch. This year my husband John Lutz and I were invited to attend the </w:t>
      </w:r>
      <w:proofErr w:type="spellStart"/>
      <w:r w:rsidRPr="007B29DA">
        <w:rPr>
          <w:sz w:val="24"/>
          <w:szCs w:val="24"/>
        </w:rPr>
        <w:t>Quintrent</w:t>
      </w:r>
      <w:proofErr w:type="spellEnd"/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Christmas Dinner event at the Trenton Legion.</w:t>
      </w:r>
    </w:p>
    <w:p w14:paraId="0D579B61" w14:textId="77777777" w:rsidR="000A2B4C" w:rsidRPr="007B29DA" w:rsidRDefault="000A2B4C" w:rsidP="007B29DA">
      <w:pPr>
        <w:rPr>
          <w:sz w:val="24"/>
          <w:szCs w:val="24"/>
        </w:rPr>
      </w:pPr>
    </w:p>
    <w:p w14:paraId="459E3728" w14:textId="4D661FEC" w:rsid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Quinte Branch facilitated a partnership between NAFR and the Mood Disorders Society of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Canada who provides services for Veterans and Veteran Family Members. For example, Enhancing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Connections – Applied Peer Support, First Step Program for Veterans, Veteran Volunteer Hub and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Companionship Connection Line. All services are provided by the Mood Disorders Society of Canada at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no cost improving Veterans’ wellness.</w:t>
      </w:r>
    </w:p>
    <w:p w14:paraId="6F386731" w14:textId="77777777" w:rsidR="000A2B4C" w:rsidRPr="007B29DA" w:rsidRDefault="000A2B4C" w:rsidP="007B29DA">
      <w:pPr>
        <w:rPr>
          <w:sz w:val="24"/>
          <w:szCs w:val="24"/>
        </w:rPr>
      </w:pPr>
    </w:p>
    <w:p w14:paraId="3E6D2E76" w14:textId="457BDEA1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In February 2025 Barry Birkitt, John Lutz and I attended the Provincial Candidates Debate at the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>Empire Theatre – questions from Quinte Branch were submitted beforehand.</w:t>
      </w:r>
    </w:p>
    <w:p w14:paraId="6AAEDEFF" w14:textId="1824A42E" w:rsidR="007B29DA" w:rsidRPr="007B29DA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In closing, I would like to sincerely thank all our board members for their valuable contributions</w:t>
      </w:r>
      <w:r w:rsidR="000A2B4C">
        <w:rPr>
          <w:sz w:val="24"/>
          <w:szCs w:val="24"/>
        </w:rPr>
        <w:t xml:space="preserve"> </w:t>
      </w:r>
      <w:r w:rsidRPr="007B29DA">
        <w:rPr>
          <w:sz w:val="24"/>
          <w:szCs w:val="24"/>
        </w:rPr>
        <w:t xml:space="preserve">and input over the past year. It has been an </w:t>
      </w:r>
      <w:proofErr w:type="spellStart"/>
      <w:r w:rsidRPr="007B29DA">
        <w:rPr>
          <w:sz w:val="24"/>
          <w:szCs w:val="24"/>
        </w:rPr>
        <w:t>honour</w:t>
      </w:r>
      <w:proofErr w:type="spellEnd"/>
      <w:r w:rsidRPr="007B29DA">
        <w:rPr>
          <w:sz w:val="24"/>
          <w:szCs w:val="24"/>
        </w:rPr>
        <w:t xml:space="preserve"> to serve as your President.</w:t>
      </w:r>
    </w:p>
    <w:p w14:paraId="51ADD772" w14:textId="77777777" w:rsidR="007B29DA" w:rsidRPr="007B29DA" w:rsidRDefault="007B29DA" w:rsidP="007B29DA">
      <w:pPr>
        <w:rPr>
          <w:sz w:val="24"/>
          <w:szCs w:val="24"/>
        </w:rPr>
      </w:pPr>
    </w:p>
    <w:p w14:paraId="5CC4D45C" w14:textId="7BB8D7CC" w:rsidR="00E3686D" w:rsidRPr="00E3686D" w:rsidRDefault="007B29DA" w:rsidP="007B29DA">
      <w:pPr>
        <w:rPr>
          <w:sz w:val="24"/>
          <w:szCs w:val="24"/>
        </w:rPr>
      </w:pPr>
      <w:r w:rsidRPr="007B29DA">
        <w:rPr>
          <w:sz w:val="24"/>
          <w:szCs w:val="24"/>
        </w:rPr>
        <w:t>Respectfully submitted,</w:t>
      </w:r>
      <w:r w:rsidR="000A2B4C">
        <w:rPr>
          <w:sz w:val="24"/>
          <w:szCs w:val="24"/>
        </w:rPr>
        <w:t xml:space="preserve"> Cynthia Black</w:t>
      </w:r>
    </w:p>
    <w:sectPr w:rsidR="00E3686D" w:rsidRPr="00E36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717E"/>
    <w:multiLevelType w:val="hybridMultilevel"/>
    <w:tmpl w:val="63BA5F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40E85"/>
    <w:multiLevelType w:val="hybridMultilevel"/>
    <w:tmpl w:val="45A8A492"/>
    <w:lvl w:ilvl="0" w:tplc="5EBCD6FE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36A5A4F"/>
    <w:multiLevelType w:val="hybridMultilevel"/>
    <w:tmpl w:val="BC3270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843E3A"/>
    <w:multiLevelType w:val="hybridMultilevel"/>
    <w:tmpl w:val="584A9CD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67C6B"/>
    <w:multiLevelType w:val="hybridMultilevel"/>
    <w:tmpl w:val="2BEC4602"/>
    <w:lvl w:ilvl="0" w:tplc="202C974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5516C19"/>
    <w:multiLevelType w:val="hybridMultilevel"/>
    <w:tmpl w:val="7F184C94"/>
    <w:lvl w:ilvl="0" w:tplc="B5DAFCE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62D7A06"/>
    <w:multiLevelType w:val="hybridMultilevel"/>
    <w:tmpl w:val="AD38BE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73471"/>
    <w:multiLevelType w:val="hybridMultilevel"/>
    <w:tmpl w:val="44D61252"/>
    <w:lvl w:ilvl="0" w:tplc="2F84460A">
      <w:start w:val="1"/>
      <w:numFmt w:val="lowerLetter"/>
      <w:lvlText w:val="%1)"/>
      <w:lvlJc w:val="left"/>
      <w:pPr>
        <w:ind w:left="1003" w:hanging="360"/>
      </w:pPr>
    </w:lvl>
    <w:lvl w:ilvl="1" w:tplc="10090019">
      <w:start w:val="1"/>
      <w:numFmt w:val="lowerLetter"/>
      <w:lvlText w:val="%2."/>
      <w:lvlJc w:val="left"/>
      <w:pPr>
        <w:ind w:left="1723" w:hanging="360"/>
      </w:pPr>
    </w:lvl>
    <w:lvl w:ilvl="2" w:tplc="1009001B">
      <w:start w:val="1"/>
      <w:numFmt w:val="lowerRoman"/>
      <w:lvlText w:val="%3."/>
      <w:lvlJc w:val="right"/>
      <w:pPr>
        <w:ind w:left="2443" w:hanging="180"/>
      </w:pPr>
    </w:lvl>
    <w:lvl w:ilvl="3" w:tplc="1009000F">
      <w:start w:val="1"/>
      <w:numFmt w:val="decimal"/>
      <w:lvlText w:val="%4."/>
      <w:lvlJc w:val="left"/>
      <w:pPr>
        <w:ind w:left="3163" w:hanging="360"/>
      </w:pPr>
    </w:lvl>
    <w:lvl w:ilvl="4" w:tplc="10090019">
      <w:start w:val="1"/>
      <w:numFmt w:val="lowerLetter"/>
      <w:lvlText w:val="%5."/>
      <w:lvlJc w:val="left"/>
      <w:pPr>
        <w:ind w:left="3883" w:hanging="360"/>
      </w:pPr>
    </w:lvl>
    <w:lvl w:ilvl="5" w:tplc="1009001B">
      <w:start w:val="1"/>
      <w:numFmt w:val="lowerRoman"/>
      <w:lvlText w:val="%6."/>
      <w:lvlJc w:val="right"/>
      <w:pPr>
        <w:ind w:left="4603" w:hanging="180"/>
      </w:pPr>
    </w:lvl>
    <w:lvl w:ilvl="6" w:tplc="1009000F">
      <w:start w:val="1"/>
      <w:numFmt w:val="decimal"/>
      <w:lvlText w:val="%7."/>
      <w:lvlJc w:val="left"/>
      <w:pPr>
        <w:ind w:left="5323" w:hanging="360"/>
      </w:pPr>
    </w:lvl>
    <w:lvl w:ilvl="7" w:tplc="10090019">
      <w:start w:val="1"/>
      <w:numFmt w:val="lowerLetter"/>
      <w:lvlText w:val="%8."/>
      <w:lvlJc w:val="left"/>
      <w:pPr>
        <w:ind w:left="6043" w:hanging="360"/>
      </w:pPr>
    </w:lvl>
    <w:lvl w:ilvl="8" w:tplc="1009001B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F3033A5"/>
    <w:multiLevelType w:val="hybridMultilevel"/>
    <w:tmpl w:val="C7080AF8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74CC3"/>
    <w:multiLevelType w:val="hybridMultilevel"/>
    <w:tmpl w:val="40AEDD64"/>
    <w:lvl w:ilvl="0" w:tplc="03F677BE">
      <w:start w:val="1"/>
      <w:numFmt w:val="lowerLetter"/>
      <w:lvlText w:val="%1)"/>
      <w:lvlJc w:val="left"/>
      <w:pPr>
        <w:ind w:left="1003" w:hanging="360"/>
      </w:pPr>
    </w:lvl>
    <w:lvl w:ilvl="1" w:tplc="10090019">
      <w:start w:val="1"/>
      <w:numFmt w:val="lowerLetter"/>
      <w:lvlText w:val="%2."/>
      <w:lvlJc w:val="left"/>
      <w:pPr>
        <w:ind w:left="1723" w:hanging="360"/>
      </w:pPr>
    </w:lvl>
    <w:lvl w:ilvl="2" w:tplc="1009001B">
      <w:start w:val="1"/>
      <w:numFmt w:val="lowerRoman"/>
      <w:lvlText w:val="%3."/>
      <w:lvlJc w:val="right"/>
      <w:pPr>
        <w:ind w:left="2443" w:hanging="180"/>
      </w:pPr>
    </w:lvl>
    <w:lvl w:ilvl="3" w:tplc="1009000F">
      <w:start w:val="1"/>
      <w:numFmt w:val="decimal"/>
      <w:lvlText w:val="%4."/>
      <w:lvlJc w:val="left"/>
      <w:pPr>
        <w:ind w:left="3163" w:hanging="360"/>
      </w:pPr>
    </w:lvl>
    <w:lvl w:ilvl="4" w:tplc="10090019">
      <w:start w:val="1"/>
      <w:numFmt w:val="lowerLetter"/>
      <w:lvlText w:val="%5."/>
      <w:lvlJc w:val="left"/>
      <w:pPr>
        <w:ind w:left="3883" w:hanging="360"/>
      </w:pPr>
    </w:lvl>
    <w:lvl w:ilvl="5" w:tplc="1009001B">
      <w:start w:val="1"/>
      <w:numFmt w:val="lowerRoman"/>
      <w:lvlText w:val="%6."/>
      <w:lvlJc w:val="right"/>
      <w:pPr>
        <w:ind w:left="4603" w:hanging="180"/>
      </w:pPr>
    </w:lvl>
    <w:lvl w:ilvl="6" w:tplc="1009000F">
      <w:start w:val="1"/>
      <w:numFmt w:val="decimal"/>
      <w:lvlText w:val="%7."/>
      <w:lvlJc w:val="left"/>
      <w:pPr>
        <w:ind w:left="5323" w:hanging="360"/>
      </w:pPr>
    </w:lvl>
    <w:lvl w:ilvl="7" w:tplc="10090019">
      <w:start w:val="1"/>
      <w:numFmt w:val="lowerLetter"/>
      <w:lvlText w:val="%8."/>
      <w:lvlJc w:val="left"/>
      <w:pPr>
        <w:ind w:left="6043" w:hanging="360"/>
      </w:pPr>
    </w:lvl>
    <w:lvl w:ilvl="8" w:tplc="1009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FDA4D29"/>
    <w:multiLevelType w:val="hybridMultilevel"/>
    <w:tmpl w:val="A3DA5C4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E4FEE"/>
    <w:multiLevelType w:val="hybridMultilevel"/>
    <w:tmpl w:val="4C40A824"/>
    <w:lvl w:ilvl="0" w:tplc="D0CA8CB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656039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665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820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288343">
    <w:abstractNumId w:val="5"/>
  </w:num>
  <w:num w:numId="5" w16cid:durableId="1294021395">
    <w:abstractNumId w:val="4"/>
  </w:num>
  <w:num w:numId="6" w16cid:durableId="1921325797">
    <w:abstractNumId w:val="11"/>
  </w:num>
  <w:num w:numId="7" w16cid:durableId="1255898214">
    <w:abstractNumId w:val="1"/>
  </w:num>
  <w:num w:numId="8" w16cid:durableId="708261810">
    <w:abstractNumId w:val="10"/>
  </w:num>
  <w:num w:numId="9" w16cid:durableId="1493258489">
    <w:abstractNumId w:val="2"/>
  </w:num>
  <w:num w:numId="10" w16cid:durableId="250047885">
    <w:abstractNumId w:val="0"/>
  </w:num>
  <w:num w:numId="11" w16cid:durableId="2008556151">
    <w:abstractNumId w:val="8"/>
  </w:num>
  <w:num w:numId="12" w16cid:durableId="1231427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AA"/>
    <w:rsid w:val="00003410"/>
    <w:rsid w:val="00012BDA"/>
    <w:rsid w:val="00014E63"/>
    <w:rsid w:val="00043A44"/>
    <w:rsid w:val="00070881"/>
    <w:rsid w:val="00084E7A"/>
    <w:rsid w:val="00085B84"/>
    <w:rsid w:val="000877BB"/>
    <w:rsid w:val="000A2B4C"/>
    <w:rsid w:val="000A5047"/>
    <w:rsid w:val="000B1992"/>
    <w:rsid w:val="001031FB"/>
    <w:rsid w:val="0019786B"/>
    <w:rsid w:val="001B7027"/>
    <w:rsid w:val="001C4670"/>
    <w:rsid w:val="00221239"/>
    <w:rsid w:val="00223A5B"/>
    <w:rsid w:val="0024037F"/>
    <w:rsid w:val="002B0BD6"/>
    <w:rsid w:val="002E3BA0"/>
    <w:rsid w:val="002F0A5B"/>
    <w:rsid w:val="00314C93"/>
    <w:rsid w:val="00324309"/>
    <w:rsid w:val="0036631E"/>
    <w:rsid w:val="003E31BA"/>
    <w:rsid w:val="0043095E"/>
    <w:rsid w:val="00434427"/>
    <w:rsid w:val="00444D2C"/>
    <w:rsid w:val="004574C5"/>
    <w:rsid w:val="00491CC6"/>
    <w:rsid w:val="004D4C95"/>
    <w:rsid w:val="004E2D04"/>
    <w:rsid w:val="004E329B"/>
    <w:rsid w:val="0051767A"/>
    <w:rsid w:val="00527AE7"/>
    <w:rsid w:val="0055612E"/>
    <w:rsid w:val="005751AC"/>
    <w:rsid w:val="00591A45"/>
    <w:rsid w:val="005E25B0"/>
    <w:rsid w:val="005F0DD9"/>
    <w:rsid w:val="006A4FA2"/>
    <w:rsid w:val="006A7CFA"/>
    <w:rsid w:val="006C39A4"/>
    <w:rsid w:val="00726874"/>
    <w:rsid w:val="00734598"/>
    <w:rsid w:val="00745E5C"/>
    <w:rsid w:val="007626E0"/>
    <w:rsid w:val="007B29DA"/>
    <w:rsid w:val="007D1EAE"/>
    <w:rsid w:val="007F38A4"/>
    <w:rsid w:val="007F3FB1"/>
    <w:rsid w:val="007F6C4B"/>
    <w:rsid w:val="0083130F"/>
    <w:rsid w:val="00852FAD"/>
    <w:rsid w:val="00853AE3"/>
    <w:rsid w:val="00855E37"/>
    <w:rsid w:val="00877727"/>
    <w:rsid w:val="008A5300"/>
    <w:rsid w:val="008B707B"/>
    <w:rsid w:val="008D15C7"/>
    <w:rsid w:val="00913A67"/>
    <w:rsid w:val="00927C7F"/>
    <w:rsid w:val="00952D02"/>
    <w:rsid w:val="009A40F5"/>
    <w:rsid w:val="009B4796"/>
    <w:rsid w:val="009C2298"/>
    <w:rsid w:val="00A0178A"/>
    <w:rsid w:val="00A20F4F"/>
    <w:rsid w:val="00A51B28"/>
    <w:rsid w:val="00A53793"/>
    <w:rsid w:val="00A53D06"/>
    <w:rsid w:val="00A611FB"/>
    <w:rsid w:val="00A76D8A"/>
    <w:rsid w:val="00AC0C26"/>
    <w:rsid w:val="00AC10AA"/>
    <w:rsid w:val="00B05857"/>
    <w:rsid w:val="00B1380C"/>
    <w:rsid w:val="00B46879"/>
    <w:rsid w:val="00B63D4E"/>
    <w:rsid w:val="00B81DEE"/>
    <w:rsid w:val="00BA1CD4"/>
    <w:rsid w:val="00BD2C6C"/>
    <w:rsid w:val="00BD69A8"/>
    <w:rsid w:val="00BE3016"/>
    <w:rsid w:val="00C117EB"/>
    <w:rsid w:val="00C15879"/>
    <w:rsid w:val="00C275FA"/>
    <w:rsid w:val="00C777FB"/>
    <w:rsid w:val="00C92737"/>
    <w:rsid w:val="00C928FD"/>
    <w:rsid w:val="00CD2A27"/>
    <w:rsid w:val="00CD38BF"/>
    <w:rsid w:val="00CE09B7"/>
    <w:rsid w:val="00D103D4"/>
    <w:rsid w:val="00D1396C"/>
    <w:rsid w:val="00D16AAA"/>
    <w:rsid w:val="00DA3B3A"/>
    <w:rsid w:val="00DB7868"/>
    <w:rsid w:val="00DF20AA"/>
    <w:rsid w:val="00E3686D"/>
    <w:rsid w:val="00E7062D"/>
    <w:rsid w:val="00E91A53"/>
    <w:rsid w:val="00EF6AF4"/>
    <w:rsid w:val="00F0058B"/>
    <w:rsid w:val="00F35480"/>
    <w:rsid w:val="00F52F02"/>
    <w:rsid w:val="00F6114F"/>
    <w:rsid w:val="00FA7362"/>
    <w:rsid w:val="00FE3296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6"/>
  <w15:chartTrackingRefBased/>
  <w15:docId w15:val="{77E361A3-5032-45FF-8D59-A525792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AA"/>
    <w:pPr>
      <w:spacing w:after="0" w:line="240" w:lineRule="auto"/>
    </w:pPr>
    <w:rPr>
      <w:rFonts w:ascii="Arial" w:hAnsi="Arial" w:cs="Arial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A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6AF4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Black</dc:creator>
  <cp:keywords/>
  <dc:description/>
  <cp:lastModifiedBy>Cynthia Black</cp:lastModifiedBy>
  <cp:revision>2</cp:revision>
  <dcterms:created xsi:type="dcterms:W3CDTF">2025-09-01T15:17:00Z</dcterms:created>
  <dcterms:modified xsi:type="dcterms:W3CDTF">2025-09-01T15:17:00Z</dcterms:modified>
</cp:coreProperties>
</file>