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3609" w14:textId="77777777" w:rsidR="00D34DC1" w:rsidRPr="001343A6" w:rsidRDefault="00D34DC1" w:rsidP="00B11CDE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14" w:color="auto" w:shadow="1"/>
        </w:pBdr>
        <w:shd w:val="clear" w:color="auto" w:fill="D9D9D9" w:themeFill="background1" w:themeFillShade="D9"/>
        <w:jc w:val="center"/>
        <w:rPr>
          <w:rFonts w:ascii="Tahoma" w:hAnsi="Tahoma" w:cs="Aharoni"/>
          <w:b/>
          <w:sz w:val="24"/>
          <w:szCs w:val="24"/>
          <w:lang w:val="en-CA"/>
        </w:rPr>
      </w:pPr>
      <w:r w:rsidRPr="001343A6">
        <w:rPr>
          <w:rFonts w:ascii="Tahoma" w:hAnsi="Tahoma" w:cs="Aharoni"/>
          <w:b/>
          <w:sz w:val="24"/>
          <w:szCs w:val="24"/>
          <w:lang w:val="en-CA"/>
        </w:rPr>
        <w:t>National Association of Federal Retirees</w:t>
      </w:r>
    </w:p>
    <w:p w14:paraId="53B9B9D7" w14:textId="622DE43C" w:rsidR="00D34DC1" w:rsidRPr="001343A6" w:rsidRDefault="00D34DC1" w:rsidP="001343A6">
      <w:pPr>
        <w:pStyle w:val="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14" w:color="auto" w:shadow="1"/>
        </w:pBdr>
        <w:shd w:val="clear" w:color="auto" w:fill="D9D9D9" w:themeFill="background1" w:themeFillShade="D9"/>
        <w:rPr>
          <w:rFonts w:ascii="Tahoma" w:hAnsi="Tahoma" w:cs="Aharoni"/>
          <w:b w:val="0"/>
          <w:sz w:val="22"/>
          <w:szCs w:val="22"/>
        </w:rPr>
      </w:pPr>
      <w:r w:rsidRPr="001343A6">
        <w:rPr>
          <w:rFonts w:ascii="Tahoma" w:hAnsi="Tahoma" w:cs="Aharoni"/>
          <w:b w:val="0"/>
          <w:sz w:val="22"/>
          <w:szCs w:val="22"/>
          <w:u w:val="none"/>
        </w:rPr>
        <w:t xml:space="preserve">South-East New Brunswick </w:t>
      </w:r>
      <w:r w:rsidR="006B6DC2" w:rsidRPr="001343A6">
        <w:rPr>
          <w:rFonts w:ascii="Tahoma" w:hAnsi="Tahoma" w:cs="Aharoni"/>
          <w:b w:val="0"/>
          <w:sz w:val="22"/>
          <w:szCs w:val="22"/>
          <w:u w:val="none"/>
        </w:rPr>
        <w:t>/ Section du Sud-Est du Nouveau-</w:t>
      </w:r>
      <w:r w:rsidRPr="001343A6">
        <w:rPr>
          <w:rFonts w:ascii="Tahoma" w:hAnsi="Tahoma" w:cs="Aharoni"/>
          <w:b w:val="0"/>
          <w:sz w:val="22"/>
          <w:szCs w:val="22"/>
          <w:u w:val="none"/>
        </w:rPr>
        <w:t>Brunswick</w:t>
      </w:r>
      <w:r w:rsidR="001343A6" w:rsidRPr="001343A6">
        <w:rPr>
          <w:rFonts w:ascii="Tahoma" w:hAnsi="Tahoma" w:cs="Aharoni"/>
          <w:b w:val="0"/>
          <w:sz w:val="22"/>
          <w:szCs w:val="22"/>
          <w:u w:val="none"/>
        </w:rPr>
        <w:t xml:space="preserve"> </w:t>
      </w:r>
      <w:r w:rsidRPr="001343A6">
        <w:rPr>
          <w:rFonts w:ascii="Tahoma" w:hAnsi="Tahoma" w:cs="Aharoni"/>
          <w:b w:val="0"/>
          <w:sz w:val="22"/>
          <w:szCs w:val="22"/>
        </w:rPr>
        <w:t>Branch 64</w:t>
      </w:r>
    </w:p>
    <w:p w14:paraId="04C2B0FB" w14:textId="77777777" w:rsidR="001343A6" w:rsidRDefault="00D34DC1" w:rsidP="00B11CDE">
      <w:pPr>
        <w:pStyle w:val="Sub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14" w:color="auto" w:shadow="1"/>
        </w:pBdr>
        <w:shd w:val="clear" w:color="auto" w:fill="D9D9D9" w:themeFill="background1" w:themeFillShade="D9"/>
        <w:rPr>
          <w:rFonts w:ascii="Tahoma" w:hAnsi="Tahoma" w:cs="Aharoni"/>
          <w:sz w:val="24"/>
          <w:szCs w:val="24"/>
          <w:u w:val="none"/>
        </w:rPr>
      </w:pPr>
      <w:r w:rsidRPr="001343A6">
        <w:rPr>
          <w:rFonts w:ascii="Tahoma" w:hAnsi="Tahoma" w:cs="Aharoni"/>
          <w:sz w:val="24"/>
          <w:szCs w:val="24"/>
          <w:u w:val="none"/>
        </w:rPr>
        <w:t xml:space="preserve">MINUTES </w:t>
      </w:r>
    </w:p>
    <w:p w14:paraId="0CB9E0E0" w14:textId="76E337F0" w:rsidR="00D34DC1" w:rsidRPr="00D60B63" w:rsidRDefault="00D34DC1" w:rsidP="00B11CDE">
      <w:pPr>
        <w:pStyle w:val="Subtitle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14" w:color="auto" w:shadow="1"/>
        </w:pBdr>
        <w:shd w:val="clear" w:color="auto" w:fill="D9D9D9" w:themeFill="background1" w:themeFillShade="D9"/>
        <w:rPr>
          <w:rFonts w:ascii="Tahoma" w:hAnsi="Tahoma" w:cs="Aharoni"/>
          <w:color w:val="FF0000"/>
          <w:sz w:val="20"/>
          <w:u w:val="none"/>
        </w:rPr>
      </w:pPr>
      <w:r w:rsidRPr="001343A6">
        <w:rPr>
          <w:rFonts w:ascii="Tahoma" w:hAnsi="Tahoma" w:cs="Aharoni"/>
          <w:sz w:val="24"/>
          <w:szCs w:val="24"/>
          <w:u w:val="none"/>
        </w:rPr>
        <w:t>A</w:t>
      </w:r>
      <w:r w:rsidR="001343A6">
        <w:rPr>
          <w:rFonts w:ascii="Tahoma" w:hAnsi="Tahoma" w:cs="Aharoni"/>
          <w:sz w:val="24"/>
          <w:szCs w:val="24"/>
          <w:u w:val="none"/>
        </w:rPr>
        <w:t>nnual General Meeting</w:t>
      </w:r>
      <w:r w:rsidR="00465430">
        <w:rPr>
          <w:rFonts w:ascii="Tahoma" w:hAnsi="Tahoma" w:cs="Aharoni"/>
          <w:sz w:val="24"/>
          <w:szCs w:val="24"/>
          <w:u w:val="none"/>
        </w:rPr>
        <w:t xml:space="preserve"> </w:t>
      </w:r>
      <w:r w:rsidR="00542E18">
        <w:rPr>
          <w:rFonts w:ascii="Tahoma" w:hAnsi="Tahoma" w:cs="Aharoni"/>
          <w:sz w:val="24"/>
          <w:szCs w:val="24"/>
          <w:u w:val="none"/>
        </w:rPr>
        <w:t>–</w:t>
      </w:r>
      <w:r w:rsidR="00465430">
        <w:rPr>
          <w:rFonts w:ascii="Tahoma" w:hAnsi="Tahoma" w:cs="Aharoni"/>
          <w:sz w:val="24"/>
          <w:szCs w:val="24"/>
          <w:u w:val="none"/>
        </w:rPr>
        <w:t xml:space="preserve"> </w:t>
      </w:r>
      <w:r w:rsidR="00461D07">
        <w:rPr>
          <w:rFonts w:ascii="Tahoma" w:hAnsi="Tahoma" w:cs="Aharoni"/>
          <w:sz w:val="24"/>
          <w:szCs w:val="24"/>
          <w:u w:val="none"/>
        </w:rPr>
        <w:t xml:space="preserve">February </w:t>
      </w:r>
      <w:r w:rsidR="00461D07">
        <w:rPr>
          <w:rFonts w:ascii="Tahoma" w:hAnsi="Tahoma" w:cs="Aharoni"/>
          <w:szCs w:val="28"/>
          <w:u w:val="none"/>
        </w:rPr>
        <w:t>25, 2022</w:t>
      </w:r>
    </w:p>
    <w:p w14:paraId="51F49A96" w14:textId="43BD9C11" w:rsidR="00D34DC1" w:rsidRDefault="00D34DC1" w:rsidP="00B11CDE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C190FC4" w14:textId="6F37BC4A" w:rsidR="00574F75" w:rsidRPr="004251E5" w:rsidRDefault="00574F75" w:rsidP="00184D43">
      <w:pPr>
        <w:jc w:val="both"/>
        <w:rPr>
          <w:rFonts w:ascii="Tahoma" w:hAnsi="Tahoma" w:cs="Tahoma"/>
          <w:b/>
          <w:i/>
          <w:iCs/>
          <w:sz w:val="24"/>
          <w:szCs w:val="24"/>
          <w:u w:val="single"/>
        </w:rPr>
      </w:pPr>
      <w:r w:rsidRPr="004251E5">
        <w:rPr>
          <w:rFonts w:ascii="Tahoma" w:hAnsi="Tahoma" w:cs="Tahoma"/>
          <w:b/>
          <w:i/>
          <w:iCs/>
          <w:sz w:val="24"/>
          <w:szCs w:val="24"/>
          <w:u w:val="single"/>
        </w:rPr>
        <w:t>This meeting was held by Zoom with quorum being met</w:t>
      </w:r>
      <w:r w:rsidR="0074461B" w:rsidRPr="004251E5">
        <w:rPr>
          <w:rFonts w:ascii="Tahoma" w:hAnsi="Tahoma" w:cs="Tahoma"/>
          <w:b/>
          <w:i/>
          <w:iCs/>
          <w:sz w:val="24"/>
          <w:szCs w:val="24"/>
          <w:u w:val="single"/>
        </w:rPr>
        <w:t xml:space="preserve"> (</w:t>
      </w:r>
      <w:r w:rsidR="002660CB">
        <w:rPr>
          <w:rFonts w:ascii="Tahoma" w:hAnsi="Tahoma" w:cs="Tahoma"/>
          <w:b/>
          <w:i/>
          <w:iCs/>
          <w:sz w:val="24"/>
          <w:szCs w:val="24"/>
          <w:u w:val="single"/>
        </w:rPr>
        <w:t>31</w:t>
      </w:r>
      <w:r w:rsidR="0074461B" w:rsidRPr="004251E5">
        <w:rPr>
          <w:rFonts w:ascii="Tahoma" w:hAnsi="Tahoma" w:cs="Tahoma"/>
          <w:b/>
          <w:i/>
          <w:iCs/>
          <w:sz w:val="24"/>
          <w:szCs w:val="24"/>
          <w:u w:val="single"/>
        </w:rPr>
        <w:t xml:space="preserve"> required for quorum</w:t>
      </w:r>
      <w:r w:rsidR="004251E5">
        <w:rPr>
          <w:rFonts w:ascii="Tahoma" w:hAnsi="Tahoma" w:cs="Tahoma"/>
          <w:b/>
          <w:i/>
          <w:iCs/>
          <w:sz w:val="24"/>
          <w:szCs w:val="24"/>
          <w:u w:val="single"/>
        </w:rPr>
        <w:t xml:space="preserve"> - t</w:t>
      </w:r>
      <w:r w:rsidR="0074461B" w:rsidRPr="004251E5">
        <w:rPr>
          <w:rFonts w:ascii="Tahoma" w:hAnsi="Tahoma" w:cs="Tahoma"/>
          <w:b/>
          <w:i/>
          <w:iCs/>
          <w:sz w:val="24"/>
          <w:szCs w:val="24"/>
          <w:u w:val="single"/>
        </w:rPr>
        <w:t>here were 3</w:t>
      </w:r>
      <w:r w:rsidR="002660CB">
        <w:rPr>
          <w:rFonts w:ascii="Tahoma" w:hAnsi="Tahoma" w:cs="Tahoma"/>
          <w:b/>
          <w:i/>
          <w:iCs/>
          <w:sz w:val="24"/>
          <w:szCs w:val="24"/>
          <w:u w:val="single"/>
        </w:rPr>
        <w:t>4</w:t>
      </w:r>
      <w:r w:rsidR="0074461B" w:rsidRPr="004251E5">
        <w:rPr>
          <w:rFonts w:ascii="Tahoma" w:hAnsi="Tahoma" w:cs="Tahoma"/>
          <w:b/>
          <w:i/>
          <w:iCs/>
          <w:sz w:val="24"/>
          <w:szCs w:val="24"/>
          <w:u w:val="single"/>
        </w:rPr>
        <w:t xml:space="preserve"> voting </w:t>
      </w:r>
      <w:r w:rsidR="004251E5">
        <w:rPr>
          <w:rFonts w:ascii="Tahoma" w:hAnsi="Tahoma" w:cs="Tahoma"/>
          <w:b/>
          <w:i/>
          <w:iCs/>
          <w:sz w:val="24"/>
          <w:szCs w:val="24"/>
          <w:u w:val="single"/>
        </w:rPr>
        <w:t>participants</w:t>
      </w:r>
      <w:r w:rsidR="0074461B" w:rsidRPr="004251E5">
        <w:rPr>
          <w:rFonts w:ascii="Tahoma" w:hAnsi="Tahoma" w:cs="Tahoma"/>
          <w:b/>
          <w:i/>
          <w:iCs/>
          <w:sz w:val="24"/>
          <w:szCs w:val="24"/>
          <w:u w:val="single"/>
        </w:rPr>
        <w:t>)</w:t>
      </w:r>
      <w:r w:rsidRPr="004251E5">
        <w:rPr>
          <w:rFonts w:ascii="Tahoma" w:hAnsi="Tahoma" w:cs="Tahoma"/>
          <w:b/>
          <w:i/>
          <w:iCs/>
          <w:sz w:val="24"/>
          <w:szCs w:val="24"/>
          <w:u w:val="single"/>
        </w:rPr>
        <w:t>. All votes were held by poll and the results were recorded.</w:t>
      </w:r>
    </w:p>
    <w:p w14:paraId="57C2BAD7" w14:textId="77777777" w:rsidR="00B11CDE" w:rsidRPr="00B11CDE" w:rsidRDefault="00B11CDE" w:rsidP="00184D43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E689A37" w14:textId="77777777" w:rsidR="00D34DC1" w:rsidRPr="00B11CDE" w:rsidRDefault="00D34DC1" w:rsidP="00184D43">
      <w:pPr>
        <w:jc w:val="both"/>
        <w:rPr>
          <w:rFonts w:ascii="Tahoma" w:hAnsi="Tahoma" w:cs="Tahoma"/>
          <w:b/>
          <w:sz w:val="24"/>
          <w:szCs w:val="24"/>
        </w:rPr>
      </w:pPr>
      <w:r w:rsidRPr="00B11CDE">
        <w:rPr>
          <w:rFonts w:ascii="Tahoma" w:hAnsi="Tahoma" w:cs="Tahoma"/>
          <w:b/>
          <w:sz w:val="24"/>
          <w:szCs w:val="24"/>
        </w:rPr>
        <w:t>CALL TO ORDER</w:t>
      </w:r>
    </w:p>
    <w:p w14:paraId="2F371DB6" w14:textId="05BDF089" w:rsidR="00667DD9" w:rsidRDefault="00F61C93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</w:rPr>
        <w:t xml:space="preserve">Following a review of Zoom </w:t>
      </w:r>
      <w:r w:rsidR="005F20E0">
        <w:rPr>
          <w:rFonts w:ascii="Tahoma" w:hAnsi="Tahoma" w:cs="Tahoma"/>
          <w:sz w:val="24"/>
          <w:szCs w:val="24"/>
        </w:rPr>
        <w:t xml:space="preserve">protocols, the </w:t>
      </w:r>
      <w:r w:rsidR="00667DD9" w:rsidRPr="00B11CDE">
        <w:rPr>
          <w:rFonts w:ascii="Tahoma" w:hAnsi="Tahoma" w:cs="Tahoma"/>
          <w:sz w:val="24"/>
          <w:szCs w:val="24"/>
        </w:rPr>
        <w:t>me</w:t>
      </w:r>
      <w:r w:rsidR="00B11CDE" w:rsidRPr="00B11CDE">
        <w:rPr>
          <w:rFonts w:ascii="Tahoma" w:hAnsi="Tahoma" w:cs="Tahoma"/>
          <w:sz w:val="24"/>
          <w:szCs w:val="24"/>
        </w:rPr>
        <w:t>eting was called to order by</w:t>
      </w:r>
      <w:r w:rsidR="00667DD9" w:rsidRPr="00B11CDE">
        <w:rPr>
          <w:rFonts w:ascii="Tahoma" w:hAnsi="Tahoma" w:cs="Tahoma"/>
          <w:sz w:val="24"/>
          <w:szCs w:val="24"/>
        </w:rPr>
        <w:t xml:space="preserve"> </w:t>
      </w:r>
      <w:r w:rsidR="00B11CDE" w:rsidRPr="00B11CDE">
        <w:rPr>
          <w:rFonts w:ascii="Tahoma" w:hAnsi="Tahoma" w:cs="Tahoma"/>
          <w:sz w:val="24"/>
          <w:szCs w:val="24"/>
        </w:rPr>
        <w:t xml:space="preserve">President, </w:t>
      </w:r>
      <w:r w:rsidR="00C73195">
        <w:rPr>
          <w:rFonts w:ascii="Tahoma" w:hAnsi="Tahoma" w:cs="Tahoma"/>
          <w:sz w:val="24"/>
          <w:szCs w:val="24"/>
        </w:rPr>
        <w:t>Brenda Teed</w:t>
      </w:r>
      <w:r w:rsidR="00B11CDE" w:rsidRPr="00B11CDE">
        <w:rPr>
          <w:rFonts w:ascii="Tahoma" w:hAnsi="Tahoma" w:cs="Tahoma"/>
          <w:sz w:val="24"/>
          <w:szCs w:val="24"/>
        </w:rPr>
        <w:t xml:space="preserve"> at </w:t>
      </w:r>
      <w:r w:rsidR="00F4566D">
        <w:rPr>
          <w:rFonts w:ascii="Tahoma" w:hAnsi="Tahoma" w:cs="Tahoma"/>
          <w:sz w:val="24"/>
          <w:szCs w:val="24"/>
        </w:rPr>
        <w:t>10</w:t>
      </w:r>
      <w:r w:rsidR="00542E18">
        <w:rPr>
          <w:rFonts w:ascii="Tahoma" w:hAnsi="Tahoma" w:cs="Tahoma"/>
          <w:sz w:val="24"/>
          <w:szCs w:val="24"/>
        </w:rPr>
        <w:t>:</w:t>
      </w:r>
      <w:r w:rsidR="00C73195">
        <w:rPr>
          <w:rFonts w:ascii="Tahoma" w:hAnsi="Tahoma" w:cs="Tahoma"/>
          <w:sz w:val="24"/>
          <w:szCs w:val="24"/>
        </w:rPr>
        <w:t>10</w:t>
      </w:r>
      <w:r w:rsidR="001C5247">
        <w:rPr>
          <w:rFonts w:ascii="Tahoma" w:hAnsi="Tahoma" w:cs="Tahoma"/>
          <w:sz w:val="24"/>
          <w:szCs w:val="24"/>
        </w:rPr>
        <w:t xml:space="preserve"> </w:t>
      </w:r>
      <w:r w:rsidR="00B11CDE" w:rsidRPr="00B11CDE">
        <w:rPr>
          <w:rFonts w:ascii="Tahoma" w:hAnsi="Tahoma" w:cs="Tahoma"/>
          <w:sz w:val="24"/>
          <w:szCs w:val="24"/>
        </w:rPr>
        <w:t>a.</w:t>
      </w:r>
      <w:r w:rsidR="00667DD9" w:rsidRPr="00B11CDE">
        <w:rPr>
          <w:rFonts w:ascii="Tahoma" w:hAnsi="Tahoma" w:cs="Tahoma"/>
          <w:sz w:val="24"/>
          <w:szCs w:val="24"/>
        </w:rPr>
        <w:t>m</w:t>
      </w:r>
      <w:r w:rsidR="00667DD9" w:rsidRPr="00B11CDE">
        <w:rPr>
          <w:rFonts w:ascii="Tahoma" w:hAnsi="Tahoma" w:cs="Tahoma"/>
          <w:sz w:val="24"/>
          <w:szCs w:val="24"/>
          <w:lang w:val="en-CA"/>
        </w:rPr>
        <w:t>.</w:t>
      </w:r>
    </w:p>
    <w:p w14:paraId="33FF41BF" w14:textId="77777777" w:rsidR="005F20E0" w:rsidRDefault="005F20E0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141399CB" w14:textId="4EFFC3A8" w:rsidR="00F4566D" w:rsidRDefault="00F4566D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4501E5BD" w14:textId="05B9D670" w:rsidR="00F4566D" w:rsidRDefault="00F4566D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  <w:r w:rsidRPr="00F4566D">
        <w:rPr>
          <w:rFonts w:ascii="Tahoma" w:hAnsi="Tahoma" w:cs="Tahoma"/>
          <w:b/>
          <w:sz w:val="24"/>
          <w:szCs w:val="24"/>
          <w:lang w:val="en-CA"/>
        </w:rPr>
        <w:t>MINUTES OF LAST MEETING</w:t>
      </w:r>
    </w:p>
    <w:p w14:paraId="3A0A50E3" w14:textId="7ED27B50" w:rsidR="00574F75" w:rsidRDefault="00BF21CE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>The President</w:t>
      </w:r>
      <w:r w:rsidR="00D60BC3">
        <w:rPr>
          <w:rFonts w:ascii="Tahoma" w:hAnsi="Tahoma" w:cs="Tahoma"/>
          <w:sz w:val="24"/>
          <w:szCs w:val="24"/>
          <w:lang w:val="en-CA"/>
        </w:rPr>
        <w:t xml:space="preserve">, </w:t>
      </w:r>
      <w:r w:rsidR="001C5247">
        <w:rPr>
          <w:rFonts w:ascii="Tahoma" w:hAnsi="Tahoma" w:cs="Tahoma"/>
          <w:sz w:val="24"/>
          <w:szCs w:val="24"/>
          <w:lang w:val="en-CA"/>
        </w:rPr>
        <w:t>Brenda</w:t>
      </w:r>
      <w:r w:rsidR="00542E18">
        <w:rPr>
          <w:rFonts w:ascii="Tahoma" w:hAnsi="Tahoma" w:cs="Tahoma"/>
          <w:sz w:val="24"/>
          <w:szCs w:val="24"/>
          <w:lang w:val="en-CA"/>
        </w:rPr>
        <w:t xml:space="preserve"> Teed, distributed minutes prior to the meeting.  </w:t>
      </w:r>
    </w:p>
    <w:p w14:paraId="4F52F6F9" w14:textId="77777777" w:rsidR="00574F75" w:rsidRDefault="00574F75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1C82F1DF" w14:textId="53CE5254" w:rsidR="00184D43" w:rsidRPr="0074461B" w:rsidRDefault="00DD2A9E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>
        <w:rPr>
          <w:rFonts w:ascii="Tahoma" w:hAnsi="Tahoma" w:cs="Tahoma"/>
          <w:i/>
          <w:iCs/>
          <w:sz w:val="24"/>
          <w:szCs w:val="24"/>
          <w:lang w:val="en-CA"/>
        </w:rPr>
        <w:t xml:space="preserve">Secretary Karen MacGregor </w:t>
      </w:r>
      <w:r w:rsidR="00F4566D" w:rsidRPr="0074461B">
        <w:rPr>
          <w:rFonts w:ascii="Tahoma" w:hAnsi="Tahoma" w:cs="Tahoma"/>
          <w:i/>
          <w:iCs/>
          <w:sz w:val="24"/>
          <w:szCs w:val="24"/>
          <w:lang w:val="en-CA"/>
        </w:rPr>
        <w:t>moved tha</w:t>
      </w:r>
      <w:r w:rsidR="001C5247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t the Minutes of the </w:t>
      </w:r>
      <w:r>
        <w:rPr>
          <w:rFonts w:ascii="Tahoma" w:hAnsi="Tahoma" w:cs="Tahoma"/>
          <w:i/>
          <w:iCs/>
          <w:sz w:val="24"/>
          <w:szCs w:val="24"/>
          <w:lang w:val="en-CA"/>
        </w:rPr>
        <w:t>April 2</w:t>
      </w:r>
      <w:r w:rsidR="00D5707F">
        <w:rPr>
          <w:rFonts w:ascii="Tahoma" w:hAnsi="Tahoma" w:cs="Tahoma"/>
          <w:i/>
          <w:iCs/>
          <w:sz w:val="24"/>
          <w:szCs w:val="24"/>
          <w:lang w:val="en-CA"/>
        </w:rPr>
        <w:t>3, 2021</w:t>
      </w:r>
      <w:r w:rsidR="00F4566D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</w:t>
      </w:r>
      <w:r w:rsidR="00574F75" w:rsidRPr="0074461B">
        <w:rPr>
          <w:rFonts w:ascii="Tahoma" w:hAnsi="Tahoma" w:cs="Tahoma"/>
          <w:i/>
          <w:iCs/>
          <w:sz w:val="24"/>
          <w:szCs w:val="24"/>
          <w:lang w:val="en-CA"/>
        </w:rPr>
        <w:t>meeting</w:t>
      </w:r>
      <w:r w:rsidR="00F4566D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be approved as </w:t>
      </w:r>
      <w:r w:rsidR="00542E18" w:rsidRPr="0074461B">
        <w:rPr>
          <w:rFonts w:ascii="Tahoma" w:hAnsi="Tahoma" w:cs="Tahoma"/>
          <w:i/>
          <w:iCs/>
          <w:sz w:val="24"/>
          <w:szCs w:val="24"/>
          <w:lang w:val="en-CA"/>
        </w:rPr>
        <w:t>distributed</w:t>
      </w:r>
      <w:r w:rsidR="00F4566D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.  </w:t>
      </w:r>
    </w:p>
    <w:p w14:paraId="45644374" w14:textId="57E7B0D4" w:rsidR="00F4566D" w:rsidRPr="0074461B" w:rsidRDefault="00F4566D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Seconded by </w:t>
      </w:r>
      <w:r w:rsidR="00D5707F">
        <w:rPr>
          <w:rFonts w:ascii="Tahoma" w:hAnsi="Tahoma" w:cs="Tahoma"/>
          <w:i/>
          <w:iCs/>
          <w:sz w:val="24"/>
          <w:szCs w:val="24"/>
          <w:lang w:val="en-CA"/>
        </w:rPr>
        <w:t>Chuck Lavoie</w:t>
      </w:r>
      <w:r w:rsidR="001D7A78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.  </w:t>
      </w:r>
      <w:r w:rsidR="00542E18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All in favour. </w:t>
      </w:r>
      <w:r w:rsidR="001D7A78" w:rsidRPr="0074461B">
        <w:rPr>
          <w:rFonts w:ascii="Tahoma" w:hAnsi="Tahoma" w:cs="Tahoma"/>
          <w:i/>
          <w:iCs/>
          <w:sz w:val="24"/>
          <w:szCs w:val="24"/>
          <w:lang w:val="en-CA"/>
        </w:rPr>
        <w:t>Motion carried.</w:t>
      </w:r>
    </w:p>
    <w:p w14:paraId="720D5D1B" w14:textId="77777777" w:rsidR="00F4566D" w:rsidRPr="00B11CDE" w:rsidRDefault="00F4566D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7ADCC13A" w14:textId="1B6D77B6" w:rsidR="006F0538" w:rsidRPr="00B11CDE" w:rsidRDefault="006F0538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2A972A88" w14:textId="77777777" w:rsidR="00542E18" w:rsidRDefault="00542E18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  <w:r>
        <w:rPr>
          <w:rFonts w:ascii="Tahoma" w:hAnsi="Tahoma" w:cs="Tahoma"/>
          <w:b/>
          <w:sz w:val="24"/>
          <w:szCs w:val="24"/>
          <w:lang w:val="en-CA"/>
        </w:rPr>
        <w:t>PROPOSED CHANGES TO BRANCH BYLAWS</w:t>
      </w:r>
    </w:p>
    <w:p w14:paraId="0F86D807" w14:textId="3EDDE245" w:rsidR="00542E18" w:rsidRDefault="00542E18" w:rsidP="00184D43">
      <w:pPr>
        <w:jc w:val="both"/>
        <w:rPr>
          <w:rFonts w:ascii="Tahoma" w:hAnsi="Tahoma" w:cs="Tahoma"/>
          <w:bCs/>
          <w:sz w:val="24"/>
          <w:szCs w:val="24"/>
          <w:lang w:val="en-CA"/>
        </w:rPr>
      </w:pPr>
      <w:r>
        <w:rPr>
          <w:rFonts w:ascii="Tahoma" w:hAnsi="Tahoma" w:cs="Tahoma"/>
          <w:bCs/>
          <w:sz w:val="24"/>
          <w:szCs w:val="24"/>
          <w:lang w:val="en-CA"/>
        </w:rPr>
        <w:t xml:space="preserve">President </w:t>
      </w:r>
      <w:r w:rsidR="00B22200">
        <w:rPr>
          <w:rFonts w:ascii="Tahoma" w:hAnsi="Tahoma" w:cs="Tahoma"/>
          <w:bCs/>
          <w:sz w:val="24"/>
          <w:szCs w:val="24"/>
          <w:lang w:val="en-CA"/>
        </w:rPr>
        <w:t>Brenda Teed</w:t>
      </w:r>
      <w:r>
        <w:rPr>
          <w:rFonts w:ascii="Tahoma" w:hAnsi="Tahoma" w:cs="Tahoma"/>
          <w:bCs/>
          <w:sz w:val="24"/>
          <w:szCs w:val="24"/>
          <w:lang w:val="en-CA"/>
        </w:rPr>
        <w:t xml:space="preserve"> spoke to the members regarding </w:t>
      </w:r>
      <w:r w:rsidR="004E5147">
        <w:rPr>
          <w:rFonts w:ascii="Tahoma" w:hAnsi="Tahoma" w:cs="Tahoma"/>
          <w:bCs/>
          <w:sz w:val="24"/>
          <w:szCs w:val="24"/>
          <w:lang w:val="en-CA"/>
        </w:rPr>
        <w:t xml:space="preserve">the Board’s </w:t>
      </w:r>
      <w:r w:rsidR="000D6825">
        <w:rPr>
          <w:rFonts w:ascii="Tahoma" w:hAnsi="Tahoma" w:cs="Tahoma"/>
          <w:bCs/>
          <w:color w:val="1A1A1A" w:themeColor="background1" w:themeShade="1A"/>
          <w:sz w:val="24"/>
          <w:szCs w:val="24"/>
          <w:lang w:val="en-CA"/>
        </w:rPr>
        <w:t xml:space="preserve">recommendation </w:t>
      </w:r>
      <w:r w:rsidR="004E5147">
        <w:rPr>
          <w:rFonts w:ascii="Tahoma" w:hAnsi="Tahoma" w:cs="Tahoma"/>
          <w:bCs/>
          <w:sz w:val="24"/>
          <w:szCs w:val="24"/>
          <w:lang w:val="en-CA"/>
        </w:rPr>
        <w:t xml:space="preserve">to amend Subsection </w:t>
      </w:r>
      <w:r w:rsidR="009C2C4B">
        <w:rPr>
          <w:rFonts w:ascii="Tahoma" w:hAnsi="Tahoma" w:cs="Tahoma"/>
          <w:bCs/>
          <w:sz w:val="24"/>
          <w:szCs w:val="24"/>
          <w:lang w:val="en-CA"/>
        </w:rPr>
        <w:t xml:space="preserve">9.6 </w:t>
      </w:r>
      <w:r w:rsidR="004E5147">
        <w:rPr>
          <w:rFonts w:ascii="Tahoma" w:hAnsi="Tahoma" w:cs="Tahoma"/>
          <w:bCs/>
          <w:sz w:val="24"/>
          <w:szCs w:val="24"/>
          <w:lang w:val="en-CA"/>
        </w:rPr>
        <w:t xml:space="preserve">of the </w:t>
      </w:r>
      <w:r w:rsidR="00EC5755">
        <w:rPr>
          <w:rFonts w:ascii="Tahoma" w:hAnsi="Tahoma" w:cs="Tahoma"/>
          <w:bCs/>
          <w:sz w:val="24"/>
          <w:szCs w:val="24"/>
          <w:lang w:val="en-CA"/>
        </w:rPr>
        <w:t>By-Laws</w:t>
      </w:r>
      <w:r w:rsidR="006372D5">
        <w:rPr>
          <w:rFonts w:ascii="Tahoma" w:hAnsi="Tahoma" w:cs="Tahoma"/>
          <w:bCs/>
          <w:sz w:val="24"/>
          <w:szCs w:val="24"/>
          <w:lang w:val="en-CA"/>
        </w:rPr>
        <w:t xml:space="preserve"> </w:t>
      </w:r>
      <w:r w:rsidR="004376D3">
        <w:rPr>
          <w:rFonts w:ascii="Tahoma" w:hAnsi="Tahoma" w:cs="Tahoma"/>
          <w:bCs/>
          <w:sz w:val="24"/>
          <w:szCs w:val="24"/>
          <w:lang w:val="en-CA"/>
        </w:rPr>
        <w:t xml:space="preserve">to </w:t>
      </w:r>
      <w:r w:rsidR="000B5882">
        <w:rPr>
          <w:rFonts w:ascii="Tahoma" w:hAnsi="Tahoma" w:cs="Tahoma"/>
          <w:bCs/>
          <w:sz w:val="24"/>
          <w:szCs w:val="24"/>
          <w:lang w:val="en-CA"/>
        </w:rPr>
        <w:t xml:space="preserve">delegate spending authority for Reserves </w:t>
      </w:r>
      <w:r w:rsidR="0065730D">
        <w:rPr>
          <w:rFonts w:ascii="Tahoma" w:hAnsi="Tahoma" w:cs="Tahoma"/>
          <w:bCs/>
          <w:sz w:val="24"/>
          <w:szCs w:val="24"/>
          <w:lang w:val="en-CA"/>
        </w:rPr>
        <w:t xml:space="preserve">to the Branch Board. </w:t>
      </w:r>
      <w:r w:rsidR="002D2E8D">
        <w:rPr>
          <w:rFonts w:ascii="Tahoma" w:hAnsi="Tahoma" w:cs="Tahoma"/>
          <w:bCs/>
          <w:sz w:val="24"/>
          <w:szCs w:val="24"/>
          <w:lang w:val="en-CA"/>
        </w:rPr>
        <w:t>She explained that the recomm</w:t>
      </w:r>
      <w:r w:rsidR="00427290">
        <w:rPr>
          <w:rFonts w:ascii="Tahoma" w:hAnsi="Tahoma" w:cs="Tahoma"/>
          <w:bCs/>
          <w:sz w:val="24"/>
          <w:szCs w:val="24"/>
          <w:lang w:val="en-CA"/>
        </w:rPr>
        <w:t>endation is in keeping with</w:t>
      </w:r>
      <w:r w:rsidR="00624FC3">
        <w:rPr>
          <w:rFonts w:ascii="Tahoma" w:hAnsi="Tahoma" w:cs="Tahoma"/>
          <w:bCs/>
          <w:sz w:val="24"/>
          <w:szCs w:val="24"/>
          <w:lang w:val="en-CA"/>
        </w:rPr>
        <w:t xml:space="preserve"> a decision rendered at a National </w:t>
      </w:r>
      <w:r w:rsidR="00141801">
        <w:rPr>
          <w:rFonts w:ascii="Tahoma" w:hAnsi="Tahoma" w:cs="Tahoma"/>
          <w:bCs/>
          <w:sz w:val="24"/>
          <w:szCs w:val="24"/>
          <w:lang w:val="en-CA"/>
        </w:rPr>
        <w:t>Special Meeting of Members</w:t>
      </w:r>
      <w:r w:rsidR="00AF0CED">
        <w:rPr>
          <w:rFonts w:ascii="Tahoma" w:hAnsi="Tahoma" w:cs="Tahoma"/>
          <w:bCs/>
          <w:sz w:val="24"/>
          <w:szCs w:val="24"/>
          <w:lang w:val="en-CA"/>
        </w:rPr>
        <w:t xml:space="preserve"> and </w:t>
      </w:r>
      <w:r w:rsidR="004A3BB5">
        <w:rPr>
          <w:rFonts w:ascii="Tahoma" w:hAnsi="Tahoma" w:cs="Tahoma"/>
          <w:bCs/>
          <w:sz w:val="24"/>
          <w:szCs w:val="24"/>
          <w:lang w:val="en-CA"/>
        </w:rPr>
        <w:t xml:space="preserve">a </w:t>
      </w:r>
      <w:r w:rsidR="001832B8">
        <w:rPr>
          <w:rFonts w:ascii="Tahoma" w:hAnsi="Tahoma" w:cs="Tahoma"/>
          <w:bCs/>
          <w:sz w:val="24"/>
          <w:szCs w:val="24"/>
          <w:lang w:val="en-CA"/>
        </w:rPr>
        <w:t>National Board of Directors</w:t>
      </w:r>
      <w:r w:rsidR="00162059">
        <w:rPr>
          <w:rFonts w:ascii="Tahoma" w:hAnsi="Tahoma" w:cs="Tahoma"/>
          <w:bCs/>
          <w:sz w:val="24"/>
          <w:szCs w:val="24"/>
          <w:lang w:val="en-CA"/>
        </w:rPr>
        <w:t xml:space="preserve"> </w:t>
      </w:r>
      <w:r w:rsidR="00F22CC3">
        <w:rPr>
          <w:rFonts w:ascii="Tahoma" w:hAnsi="Tahoma" w:cs="Tahoma"/>
          <w:bCs/>
          <w:sz w:val="24"/>
          <w:szCs w:val="24"/>
          <w:lang w:val="en-CA"/>
        </w:rPr>
        <w:t>decisio</w:t>
      </w:r>
      <w:r w:rsidR="00D00768">
        <w:rPr>
          <w:rFonts w:ascii="Tahoma" w:hAnsi="Tahoma" w:cs="Tahoma"/>
          <w:bCs/>
          <w:sz w:val="24"/>
          <w:szCs w:val="24"/>
          <w:lang w:val="en-CA"/>
        </w:rPr>
        <w:t xml:space="preserve">n. </w:t>
      </w:r>
      <w:r w:rsidR="007C47D4">
        <w:rPr>
          <w:rFonts w:ascii="Tahoma" w:hAnsi="Tahoma" w:cs="Tahoma"/>
          <w:bCs/>
          <w:sz w:val="24"/>
          <w:szCs w:val="24"/>
          <w:lang w:val="en-CA"/>
        </w:rPr>
        <w:t xml:space="preserve">It was noted </w:t>
      </w:r>
      <w:r w:rsidR="004251E5">
        <w:rPr>
          <w:rFonts w:ascii="Tahoma" w:hAnsi="Tahoma" w:cs="Tahoma"/>
          <w:bCs/>
          <w:sz w:val="24"/>
          <w:szCs w:val="24"/>
          <w:lang w:val="en-CA"/>
        </w:rPr>
        <w:t>that once passed at the Branch level, requested bylaw changes must also be approved at the National Level.</w:t>
      </w:r>
    </w:p>
    <w:p w14:paraId="7AC50795" w14:textId="1F007D85" w:rsidR="004E5147" w:rsidRPr="0074461B" w:rsidRDefault="000909C3" w:rsidP="00184D43">
      <w:pPr>
        <w:pStyle w:val="NormalWeb"/>
        <w:rPr>
          <w:rFonts w:ascii="Tahoma" w:hAnsi="Tahoma" w:cs="Tahoma"/>
          <w:i/>
          <w:iCs/>
        </w:rPr>
      </w:pPr>
      <w:r>
        <w:rPr>
          <w:rFonts w:ascii="Tahoma" w:hAnsi="Tahoma" w:cs="Tahoma"/>
          <w:bCs/>
          <w:i/>
          <w:iCs/>
        </w:rPr>
        <w:t xml:space="preserve">Karen MacGregor </w:t>
      </w:r>
      <w:r w:rsidR="004E5147" w:rsidRPr="0074461B">
        <w:rPr>
          <w:rFonts w:ascii="Tahoma" w:hAnsi="Tahoma" w:cs="Tahoma"/>
          <w:bCs/>
          <w:i/>
          <w:iCs/>
        </w:rPr>
        <w:t>moved that</w:t>
      </w:r>
      <w:r w:rsidR="004E5147" w:rsidRPr="0074461B">
        <w:rPr>
          <w:rFonts w:ascii="Tahoma" w:hAnsi="Tahoma" w:cs="Tahoma"/>
          <w:i/>
          <w:iCs/>
        </w:rPr>
        <w:t xml:space="preserve"> the South-East New Brunswick Branch #64 By-Laws be amended as follows: </w:t>
      </w:r>
    </w:p>
    <w:p w14:paraId="7F9190BC" w14:textId="77777777" w:rsidR="00DD07F9" w:rsidRDefault="004E5147" w:rsidP="00184D43">
      <w:pPr>
        <w:pStyle w:val="NormalWeb"/>
        <w:rPr>
          <w:rFonts w:ascii="Tahoma" w:hAnsi="Tahoma" w:cs="Tahoma"/>
          <w:i/>
          <w:iCs/>
        </w:rPr>
      </w:pPr>
      <w:r w:rsidRPr="0074461B">
        <w:rPr>
          <w:rFonts w:ascii="Tahoma" w:hAnsi="Tahoma" w:cs="Tahoma"/>
          <w:i/>
          <w:iCs/>
        </w:rPr>
        <w:t xml:space="preserve">PART </w:t>
      </w:r>
      <w:r w:rsidR="009509E0">
        <w:rPr>
          <w:rFonts w:ascii="Tahoma" w:hAnsi="Tahoma" w:cs="Tahoma"/>
          <w:i/>
          <w:iCs/>
        </w:rPr>
        <w:t>IX</w:t>
      </w:r>
      <w:r w:rsidRPr="0074461B">
        <w:rPr>
          <w:rFonts w:ascii="Tahoma" w:hAnsi="Tahoma" w:cs="Tahoma"/>
          <w:i/>
          <w:iCs/>
        </w:rPr>
        <w:t xml:space="preserve"> – </w:t>
      </w:r>
      <w:r w:rsidR="009509E0">
        <w:rPr>
          <w:rFonts w:ascii="Tahoma" w:hAnsi="Tahoma" w:cs="Tahoma"/>
          <w:i/>
          <w:iCs/>
        </w:rPr>
        <w:t>Financial Administration</w:t>
      </w:r>
      <w:r w:rsidRPr="0074461B">
        <w:rPr>
          <w:rFonts w:ascii="Tahoma" w:hAnsi="Tahoma" w:cs="Tahoma"/>
          <w:i/>
          <w:iCs/>
        </w:rPr>
        <w:t xml:space="preserve">, </w:t>
      </w:r>
    </w:p>
    <w:p w14:paraId="5C76FED3" w14:textId="017C5BF6" w:rsidR="00390206" w:rsidRPr="0074461B" w:rsidRDefault="00B753E3" w:rsidP="00184D43">
      <w:pPr>
        <w:pStyle w:val="NormalWeb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</w:t>
      </w:r>
      <w:r w:rsidR="00390206" w:rsidRPr="0074461B">
        <w:rPr>
          <w:rFonts w:ascii="Tahoma" w:hAnsi="Tahoma" w:cs="Tahoma"/>
          <w:i/>
          <w:iCs/>
        </w:rPr>
        <w:t>9.6</w:t>
      </w:r>
      <w:r w:rsidR="007060D1">
        <w:rPr>
          <w:rFonts w:ascii="Tahoma" w:hAnsi="Tahoma" w:cs="Tahoma"/>
          <w:i/>
          <w:iCs/>
        </w:rPr>
        <w:t xml:space="preserve"> </w:t>
      </w:r>
      <w:r w:rsidR="00197FC7">
        <w:rPr>
          <w:rFonts w:ascii="Tahoma" w:hAnsi="Tahoma" w:cs="Tahoma"/>
          <w:i/>
          <w:iCs/>
        </w:rPr>
        <w:t xml:space="preserve"> B</w:t>
      </w:r>
      <w:r w:rsidR="007060D1">
        <w:rPr>
          <w:rFonts w:ascii="Tahoma" w:hAnsi="Tahoma" w:cs="Tahoma"/>
          <w:i/>
          <w:iCs/>
        </w:rPr>
        <w:t>RANCH</w:t>
      </w:r>
      <w:r w:rsidR="00390206" w:rsidRPr="0074461B">
        <w:rPr>
          <w:rFonts w:ascii="Tahoma" w:hAnsi="Tahoma" w:cs="Tahoma"/>
          <w:i/>
          <w:iCs/>
        </w:rPr>
        <w:t xml:space="preserve"> RESERVE FUNDS</w:t>
      </w:r>
      <w:r w:rsidR="00390206" w:rsidRPr="0074461B">
        <w:rPr>
          <w:rFonts w:ascii="Tahoma" w:hAnsi="Tahoma" w:cs="Tahoma"/>
          <w:i/>
          <w:iCs/>
        </w:rPr>
        <w:br/>
        <w:t xml:space="preserve">The Branch may establish and maintain </w:t>
      </w:r>
      <w:r w:rsidR="00197FC7">
        <w:rPr>
          <w:rFonts w:ascii="Tahoma" w:hAnsi="Tahoma" w:cs="Tahoma"/>
          <w:i/>
          <w:iCs/>
        </w:rPr>
        <w:t>Reserve funds</w:t>
      </w:r>
      <w:r w:rsidR="00390206" w:rsidRPr="0074461B">
        <w:rPr>
          <w:rFonts w:ascii="Tahoma" w:hAnsi="Tahoma" w:cs="Tahoma"/>
          <w:i/>
          <w:iCs/>
        </w:rPr>
        <w:t>.</w:t>
      </w:r>
      <w:r w:rsidR="00390206" w:rsidRPr="0074461B">
        <w:rPr>
          <w:rFonts w:ascii="Tahoma" w:hAnsi="Tahoma" w:cs="Tahoma"/>
          <w:b/>
          <w:bCs/>
          <w:i/>
          <w:iCs/>
        </w:rPr>
        <w:t xml:space="preserve"> </w:t>
      </w:r>
    </w:p>
    <w:p w14:paraId="284B3E66" w14:textId="1AE09B6D" w:rsidR="009227B3" w:rsidRDefault="00390206" w:rsidP="00466B68">
      <w:pPr>
        <w:pStyle w:val="NormalWeb"/>
        <w:rPr>
          <w:rFonts w:ascii="Tahoma" w:hAnsi="Tahoma" w:cs="Tahoma"/>
          <w:i/>
          <w:iCs/>
        </w:rPr>
      </w:pPr>
      <w:r w:rsidRPr="0074461B">
        <w:rPr>
          <w:rFonts w:ascii="Tahoma" w:hAnsi="Tahoma" w:cs="Tahoma"/>
          <w:i/>
          <w:iCs/>
        </w:rPr>
        <w:t>9.6.1</w:t>
      </w:r>
      <w:r w:rsidRPr="0074461B">
        <w:rPr>
          <w:rFonts w:ascii="Tahoma" w:hAnsi="Tahoma" w:cs="Tahoma"/>
          <w:i/>
          <w:iCs/>
        </w:rPr>
        <w:br/>
      </w:r>
      <w:r w:rsidR="009227B3">
        <w:rPr>
          <w:rFonts w:ascii="Tahoma" w:hAnsi="Tahoma" w:cs="Tahoma"/>
          <w:i/>
          <w:iCs/>
        </w:rPr>
        <w:t>Reserve funds will be established and maintained in accordance with the Association’s regulations</w:t>
      </w:r>
      <w:r w:rsidR="007060D1">
        <w:rPr>
          <w:rFonts w:ascii="Tahoma" w:hAnsi="Tahoma" w:cs="Tahoma"/>
          <w:i/>
          <w:iCs/>
        </w:rPr>
        <w:t>.</w:t>
      </w:r>
      <w:r w:rsidR="009227B3">
        <w:rPr>
          <w:rFonts w:ascii="Tahoma" w:hAnsi="Tahoma" w:cs="Tahoma"/>
          <w:i/>
          <w:iCs/>
        </w:rPr>
        <w:t xml:space="preserve"> </w:t>
      </w:r>
    </w:p>
    <w:p w14:paraId="59440597" w14:textId="42C92F9F" w:rsidR="00100292" w:rsidRDefault="00390206" w:rsidP="00466B68">
      <w:pPr>
        <w:pStyle w:val="NormalWeb"/>
        <w:rPr>
          <w:rFonts w:ascii="Tahoma" w:hAnsi="Tahoma" w:cs="Tahoma"/>
          <w:i/>
          <w:iCs/>
        </w:rPr>
      </w:pPr>
      <w:r w:rsidRPr="0074461B">
        <w:rPr>
          <w:rFonts w:ascii="Tahoma" w:hAnsi="Tahoma" w:cs="Tahoma"/>
          <w:i/>
          <w:iCs/>
        </w:rPr>
        <w:t>9.6.2</w:t>
      </w:r>
      <w:r w:rsidRPr="0074461B">
        <w:rPr>
          <w:rFonts w:ascii="Tahoma" w:hAnsi="Tahoma" w:cs="Tahoma"/>
          <w:i/>
          <w:iCs/>
        </w:rPr>
        <w:br/>
      </w:r>
      <w:r w:rsidR="00100292">
        <w:rPr>
          <w:rFonts w:ascii="Tahoma" w:hAnsi="Tahoma" w:cs="Tahoma"/>
          <w:i/>
          <w:iCs/>
        </w:rPr>
        <w:t>The Branch Board has the authority to create, change, or remove such reserves and must present a report on the status of all Branch reserves at each annual general meeting as part of the presentation of the Branch’s financial statements.</w:t>
      </w:r>
    </w:p>
    <w:p w14:paraId="13EA8F70" w14:textId="21D72930" w:rsidR="00542E18" w:rsidRPr="0074461B" w:rsidRDefault="00390206" w:rsidP="00184D43">
      <w:pPr>
        <w:pStyle w:val="NormalWeb"/>
        <w:rPr>
          <w:rFonts w:ascii="Tahoma" w:hAnsi="Tahoma" w:cs="Tahoma"/>
          <w:i/>
          <w:iCs/>
        </w:rPr>
      </w:pPr>
      <w:r w:rsidRPr="0074461B">
        <w:rPr>
          <w:rFonts w:ascii="Tahoma" w:hAnsi="Tahoma" w:cs="Tahoma"/>
          <w:i/>
          <w:iCs/>
        </w:rPr>
        <w:lastRenderedPageBreak/>
        <w:t xml:space="preserve">The motion was seconded by </w:t>
      </w:r>
      <w:r w:rsidR="002B579E">
        <w:rPr>
          <w:rFonts w:ascii="Tahoma" w:hAnsi="Tahoma" w:cs="Tahoma"/>
          <w:i/>
          <w:iCs/>
        </w:rPr>
        <w:t>Lise Bourque</w:t>
      </w:r>
      <w:r w:rsidRPr="0074461B">
        <w:rPr>
          <w:rFonts w:ascii="Tahoma" w:hAnsi="Tahoma" w:cs="Tahoma"/>
          <w:i/>
          <w:iCs/>
        </w:rPr>
        <w:t>. All in favour.  Motion carried.</w:t>
      </w:r>
    </w:p>
    <w:p w14:paraId="17B888CA" w14:textId="77777777" w:rsidR="003B7629" w:rsidRPr="003C4D3C" w:rsidRDefault="003B7629" w:rsidP="00184D43">
      <w:pPr>
        <w:jc w:val="both"/>
        <w:rPr>
          <w:rFonts w:ascii="Tahoma" w:hAnsi="Tahoma" w:cs="Tahoma"/>
          <w:b/>
          <w:color w:val="FF0000"/>
          <w:sz w:val="24"/>
          <w:szCs w:val="24"/>
          <w:lang w:val="en-CA"/>
        </w:rPr>
      </w:pPr>
    </w:p>
    <w:p w14:paraId="2CDD9673" w14:textId="314836F8" w:rsidR="00330A14" w:rsidRDefault="00330A14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  <w:r>
        <w:rPr>
          <w:rFonts w:ascii="Tahoma" w:hAnsi="Tahoma" w:cs="Tahoma"/>
          <w:b/>
          <w:sz w:val="24"/>
          <w:szCs w:val="24"/>
          <w:lang w:val="en-CA"/>
        </w:rPr>
        <w:t>FINANCIAL REPORTING</w:t>
      </w:r>
    </w:p>
    <w:p w14:paraId="2A34725C" w14:textId="77777777" w:rsidR="00E70EA4" w:rsidRDefault="00E70EA4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</w:p>
    <w:p w14:paraId="530A2D92" w14:textId="06EB2DC5" w:rsidR="00667DD9" w:rsidRPr="0003445B" w:rsidRDefault="00667DD9" w:rsidP="0003445B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  <w:lang w:val="en-CA"/>
        </w:rPr>
      </w:pPr>
      <w:r w:rsidRPr="0003445B">
        <w:rPr>
          <w:rFonts w:ascii="Tahoma" w:hAnsi="Tahoma" w:cs="Tahoma"/>
          <w:b/>
          <w:sz w:val="24"/>
          <w:szCs w:val="24"/>
          <w:lang w:val="en-CA"/>
        </w:rPr>
        <w:t xml:space="preserve">PRESENTATION OF </w:t>
      </w:r>
      <w:r w:rsidR="00330A14" w:rsidRPr="0003445B">
        <w:rPr>
          <w:rFonts w:ascii="Tahoma" w:hAnsi="Tahoma" w:cs="Tahoma"/>
          <w:b/>
          <w:sz w:val="24"/>
          <w:szCs w:val="24"/>
          <w:lang w:val="en-CA"/>
        </w:rPr>
        <w:t>REVIEWED 20</w:t>
      </w:r>
      <w:r w:rsidR="00184D43" w:rsidRPr="0003445B">
        <w:rPr>
          <w:rFonts w:ascii="Tahoma" w:hAnsi="Tahoma" w:cs="Tahoma"/>
          <w:b/>
          <w:sz w:val="24"/>
          <w:szCs w:val="24"/>
          <w:lang w:val="en-CA"/>
        </w:rPr>
        <w:t>2</w:t>
      </w:r>
      <w:r w:rsidR="00C772C0" w:rsidRPr="0003445B">
        <w:rPr>
          <w:rFonts w:ascii="Tahoma" w:hAnsi="Tahoma" w:cs="Tahoma"/>
          <w:b/>
          <w:sz w:val="24"/>
          <w:szCs w:val="24"/>
          <w:lang w:val="en-CA"/>
        </w:rPr>
        <w:t>1</w:t>
      </w:r>
      <w:r w:rsidR="00330A14" w:rsidRPr="0003445B">
        <w:rPr>
          <w:rFonts w:ascii="Tahoma" w:hAnsi="Tahoma" w:cs="Tahoma"/>
          <w:b/>
          <w:sz w:val="24"/>
          <w:szCs w:val="24"/>
          <w:lang w:val="en-CA"/>
        </w:rPr>
        <w:t xml:space="preserve"> FINANCIAL REPORTS</w:t>
      </w:r>
      <w:r w:rsidRPr="0003445B">
        <w:rPr>
          <w:rFonts w:ascii="Tahoma" w:hAnsi="Tahoma" w:cs="Tahoma"/>
          <w:b/>
          <w:sz w:val="24"/>
          <w:szCs w:val="24"/>
          <w:lang w:val="en-CA"/>
        </w:rPr>
        <w:t xml:space="preserve"> </w:t>
      </w:r>
    </w:p>
    <w:p w14:paraId="2073671C" w14:textId="40AE36EE" w:rsidR="009F4A68" w:rsidRPr="00D506A2" w:rsidRDefault="00AA6235" w:rsidP="00D506A2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bCs/>
          <w:sz w:val="24"/>
          <w:szCs w:val="24"/>
          <w:lang w:val="en-CA"/>
        </w:rPr>
        <w:t>(i</w:t>
      </w:r>
      <w:r w:rsidR="00D506A2">
        <w:rPr>
          <w:rFonts w:ascii="Tahoma" w:hAnsi="Tahoma" w:cs="Tahoma"/>
          <w:sz w:val="24"/>
          <w:szCs w:val="24"/>
          <w:lang w:val="en-CA"/>
        </w:rPr>
        <w:t>)</w:t>
      </w:r>
      <w:r w:rsidR="00F46F6B" w:rsidRPr="00D506A2">
        <w:rPr>
          <w:rFonts w:ascii="Tahoma" w:hAnsi="Tahoma" w:cs="Tahoma"/>
          <w:sz w:val="24"/>
          <w:szCs w:val="24"/>
          <w:lang w:val="en-CA"/>
        </w:rPr>
        <w:t xml:space="preserve">Treasurer </w:t>
      </w:r>
      <w:r w:rsidR="00184D43" w:rsidRPr="00D506A2">
        <w:rPr>
          <w:rFonts w:ascii="Tahoma" w:hAnsi="Tahoma" w:cs="Tahoma"/>
          <w:sz w:val="24"/>
          <w:szCs w:val="24"/>
          <w:lang w:val="en-CA"/>
        </w:rPr>
        <w:t>Gilles Lavoie</w:t>
      </w:r>
      <w:r w:rsidR="001D7A78" w:rsidRPr="00D506A2">
        <w:rPr>
          <w:rFonts w:ascii="Tahoma" w:hAnsi="Tahoma" w:cs="Tahoma"/>
          <w:sz w:val="24"/>
          <w:szCs w:val="24"/>
          <w:lang w:val="en-CA"/>
        </w:rPr>
        <w:t xml:space="preserve"> advised that </w:t>
      </w:r>
      <w:r w:rsidR="00A72B5B" w:rsidRPr="00D506A2">
        <w:rPr>
          <w:rFonts w:ascii="Tahoma" w:hAnsi="Tahoma" w:cs="Tahoma"/>
          <w:sz w:val="24"/>
          <w:szCs w:val="24"/>
          <w:lang w:val="en-CA"/>
        </w:rPr>
        <w:t>the Financial Statement</w:t>
      </w:r>
      <w:r w:rsidR="00670C94" w:rsidRPr="00D506A2">
        <w:rPr>
          <w:rFonts w:ascii="Tahoma" w:hAnsi="Tahoma" w:cs="Tahoma"/>
          <w:sz w:val="24"/>
          <w:szCs w:val="24"/>
          <w:lang w:val="en-CA"/>
        </w:rPr>
        <w:t>s</w:t>
      </w:r>
      <w:r w:rsidR="00A72B5B" w:rsidRPr="00D506A2">
        <w:rPr>
          <w:rFonts w:ascii="Tahoma" w:hAnsi="Tahoma" w:cs="Tahoma"/>
          <w:sz w:val="24"/>
          <w:szCs w:val="24"/>
          <w:lang w:val="en-CA"/>
        </w:rPr>
        <w:t xml:space="preserve"> for 20</w:t>
      </w:r>
      <w:r w:rsidR="00184D43" w:rsidRPr="00D506A2">
        <w:rPr>
          <w:rFonts w:ascii="Tahoma" w:hAnsi="Tahoma" w:cs="Tahoma"/>
          <w:sz w:val="24"/>
          <w:szCs w:val="24"/>
          <w:lang w:val="en-CA"/>
        </w:rPr>
        <w:t>2</w:t>
      </w:r>
      <w:r w:rsidR="0056315C" w:rsidRPr="00D506A2">
        <w:rPr>
          <w:rFonts w:ascii="Tahoma" w:hAnsi="Tahoma" w:cs="Tahoma"/>
          <w:sz w:val="24"/>
          <w:szCs w:val="24"/>
          <w:lang w:val="en-CA"/>
        </w:rPr>
        <w:t>1,</w:t>
      </w:r>
      <w:r w:rsidR="00A72B5B" w:rsidRPr="00D506A2">
        <w:rPr>
          <w:rFonts w:ascii="Tahoma" w:hAnsi="Tahoma" w:cs="Tahoma"/>
          <w:sz w:val="24"/>
          <w:szCs w:val="24"/>
          <w:lang w:val="en-CA"/>
        </w:rPr>
        <w:t xml:space="preserve"> showing earnings of </w:t>
      </w:r>
      <w:r w:rsidR="00A72B5B" w:rsidRPr="00D506A2">
        <w:rPr>
          <w:rFonts w:ascii="Tahoma" w:hAnsi="Tahoma" w:cs="Tahoma"/>
          <w:color w:val="000000" w:themeColor="text1"/>
          <w:sz w:val="24"/>
          <w:szCs w:val="24"/>
          <w:lang w:val="en-CA"/>
        </w:rPr>
        <w:t>$1</w:t>
      </w:r>
      <w:r w:rsidR="00670C94" w:rsidRPr="00D506A2">
        <w:rPr>
          <w:rFonts w:ascii="Tahoma" w:hAnsi="Tahoma" w:cs="Tahoma"/>
          <w:color w:val="000000" w:themeColor="text1"/>
          <w:sz w:val="24"/>
          <w:szCs w:val="24"/>
          <w:lang w:val="en-CA"/>
        </w:rPr>
        <w:t>6,</w:t>
      </w:r>
      <w:r w:rsidR="003F3E60" w:rsidRPr="00D506A2">
        <w:rPr>
          <w:rFonts w:ascii="Tahoma" w:hAnsi="Tahoma" w:cs="Tahoma"/>
          <w:color w:val="000000" w:themeColor="text1"/>
          <w:sz w:val="24"/>
          <w:szCs w:val="24"/>
          <w:lang w:val="en-CA"/>
        </w:rPr>
        <w:t>334</w:t>
      </w:r>
      <w:r w:rsidR="00670C94" w:rsidRPr="00D506A2">
        <w:rPr>
          <w:rFonts w:ascii="Tahoma" w:hAnsi="Tahoma" w:cs="Tahoma"/>
          <w:color w:val="000000" w:themeColor="text1"/>
          <w:sz w:val="24"/>
          <w:szCs w:val="24"/>
          <w:lang w:val="en-CA"/>
        </w:rPr>
        <w:t>.</w:t>
      </w:r>
      <w:r w:rsidR="0098566F" w:rsidRPr="00D506A2">
        <w:rPr>
          <w:rFonts w:ascii="Tahoma" w:hAnsi="Tahoma" w:cs="Tahoma"/>
          <w:color w:val="000000" w:themeColor="text1"/>
          <w:sz w:val="24"/>
          <w:szCs w:val="24"/>
          <w:lang w:val="en-CA"/>
        </w:rPr>
        <w:t>08</w:t>
      </w:r>
      <w:r w:rsidR="00A72B5B" w:rsidRPr="00D506A2">
        <w:rPr>
          <w:rFonts w:ascii="Tahoma" w:hAnsi="Tahoma" w:cs="Tahoma"/>
          <w:color w:val="000000" w:themeColor="text1"/>
          <w:sz w:val="24"/>
          <w:szCs w:val="24"/>
          <w:lang w:val="en-CA"/>
        </w:rPr>
        <w:t xml:space="preserve"> </w:t>
      </w:r>
      <w:r w:rsidR="00A72B5B" w:rsidRPr="00D506A2">
        <w:rPr>
          <w:rFonts w:ascii="Tahoma" w:hAnsi="Tahoma" w:cs="Tahoma"/>
          <w:sz w:val="24"/>
          <w:szCs w:val="24"/>
          <w:lang w:val="en-CA"/>
        </w:rPr>
        <w:t xml:space="preserve">were </w:t>
      </w:r>
      <w:r w:rsidR="00670C94" w:rsidRPr="00D506A2">
        <w:rPr>
          <w:rFonts w:ascii="Tahoma" w:hAnsi="Tahoma" w:cs="Tahoma"/>
          <w:sz w:val="24"/>
          <w:szCs w:val="24"/>
          <w:lang w:val="en-CA"/>
        </w:rPr>
        <w:t>r</w:t>
      </w:r>
      <w:r w:rsidR="00A72B5B" w:rsidRPr="00D506A2">
        <w:rPr>
          <w:rFonts w:ascii="Tahoma" w:hAnsi="Tahoma" w:cs="Tahoma"/>
          <w:sz w:val="24"/>
          <w:szCs w:val="24"/>
          <w:lang w:val="en-CA"/>
        </w:rPr>
        <w:t xml:space="preserve">eviewed on </w:t>
      </w:r>
      <w:r w:rsidR="0098566F" w:rsidRPr="00D506A2">
        <w:rPr>
          <w:rFonts w:ascii="Tahoma" w:hAnsi="Tahoma" w:cs="Tahoma"/>
          <w:sz w:val="24"/>
          <w:szCs w:val="24"/>
          <w:lang w:val="en-CA"/>
        </w:rPr>
        <w:t xml:space="preserve">February </w:t>
      </w:r>
      <w:r w:rsidR="003D2BF7" w:rsidRPr="00D506A2">
        <w:rPr>
          <w:rFonts w:ascii="Tahoma" w:hAnsi="Tahoma" w:cs="Tahoma"/>
          <w:sz w:val="24"/>
          <w:szCs w:val="24"/>
          <w:lang w:val="en-CA"/>
        </w:rPr>
        <w:t>7</w:t>
      </w:r>
      <w:r w:rsidR="001D7A78" w:rsidRPr="00D506A2">
        <w:rPr>
          <w:rFonts w:ascii="Tahoma" w:hAnsi="Tahoma" w:cs="Tahoma"/>
          <w:sz w:val="24"/>
          <w:szCs w:val="24"/>
          <w:lang w:val="en-CA"/>
        </w:rPr>
        <w:t>, 20</w:t>
      </w:r>
      <w:r w:rsidR="00A72B5B" w:rsidRPr="00D506A2">
        <w:rPr>
          <w:rFonts w:ascii="Tahoma" w:hAnsi="Tahoma" w:cs="Tahoma"/>
          <w:sz w:val="24"/>
          <w:szCs w:val="24"/>
          <w:lang w:val="en-CA"/>
        </w:rPr>
        <w:t>2</w:t>
      </w:r>
      <w:r w:rsidR="00670C94" w:rsidRPr="00D506A2">
        <w:rPr>
          <w:rFonts w:ascii="Tahoma" w:hAnsi="Tahoma" w:cs="Tahoma"/>
          <w:sz w:val="24"/>
          <w:szCs w:val="24"/>
          <w:lang w:val="en-CA"/>
        </w:rPr>
        <w:t>1</w:t>
      </w:r>
      <w:r w:rsidR="001D7A78" w:rsidRPr="00D506A2">
        <w:rPr>
          <w:rFonts w:ascii="Tahoma" w:hAnsi="Tahoma" w:cs="Tahoma"/>
          <w:sz w:val="24"/>
          <w:szCs w:val="24"/>
          <w:lang w:val="en-CA"/>
        </w:rPr>
        <w:t xml:space="preserve"> and found acceptable by Linda Trenholm who had been appointed during our last AGM to conduct this review.  </w:t>
      </w:r>
      <w:r w:rsidR="00F43BFA" w:rsidRPr="00D506A2">
        <w:rPr>
          <w:rFonts w:ascii="Tahoma" w:hAnsi="Tahoma" w:cs="Tahoma"/>
          <w:sz w:val="24"/>
          <w:szCs w:val="24"/>
          <w:lang w:val="en-CA"/>
        </w:rPr>
        <w:t xml:space="preserve">Copies of the Reviewed Financial Reports were made available to the membership </w:t>
      </w:r>
      <w:r w:rsidR="00670C94" w:rsidRPr="00D506A2">
        <w:rPr>
          <w:rFonts w:ascii="Tahoma" w:hAnsi="Tahoma" w:cs="Tahoma"/>
          <w:sz w:val="24"/>
          <w:szCs w:val="24"/>
          <w:lang w:val="en-CA"/>
        </w:rPr>
        <w:t xml:space="preserve">prior to </w:t>
      </w:r>
      <w:r w:rsidR="00840DBF" w:rsidRPr="00D506A2">
        <w:rPr>
          <w:rFonts w:ascii="Tahoma" w:hAnsi="Tahoma" w:cs="Tahoma"/>
          <w:sz w:val="24"/>
          <w:szCs w:val="24"/>
          <w:lang w:val="en-CA"/>
        </w:rPr>
        <w:t>and during</w:t>
      </w:r>
      <w:r w:rsidR="001D7A78" w:rsidRPr="00D506A2">
        <w:rPr>
          <w:rFonts w:ascii="Tahoma" w:hAnsi="Tahoma" w:cs="Tahoma"/>
          <w:sz w:val="24"/>
          <w:szCs w:val="24"/>
          <w:lang w:val="en-CA"/>
        </w:rPr>
        <w:t xml:space="preserve"> today’s AGM</w:t>
      </w:r>
      <w:r w:rsidR="00F43BFA" w:rsidRPr="00D506A2">
        <w:rPr>
          <w:rFonts w:ascii="Tahoma" w:hAnsi="Tahoma" w:cs="Tahoma"/>
          <w:sz w:val="24"/>
          <w:szCs w:val="24"/>
          <w:lang w:val="en-CA"/>
        </w:rPr>
        <w:t xml:space="preserve"> </w:t>
      </w:r>
      <w:r w:rsidR="001D7A78" w:rsidRPr="00D506A2">
        <w:rPr>
          <w:rFonts w:ascii="Tahoma" w:hAnsi="Tahoma" w:cs="Tahoma"/>
          <w:sz w:val="24"/>
          <w:szCs w:val="24"/>
          <w:lang w:val="en-CA"/>
        </w:rPr>
        <w:t>(copies are appended to these minutes)</w:t>
      </w:r>
      <w:r w:rsidR="009F4A68" w:rsidRPr="00D506A2">
        <w:rPr>
          <w:rFonts w:ascii="Tahoma" w:hAnsi="Tahoma" w:cs="Tahoma"/>
          <w:sz w:val="24"/>
          <w:szCs w:val="24"/>
          <w:lang w:val="en-CA"/>
        </w:rPr>
        <w:t xml:space="preserve">.  </w:t>
      </w:r>
    </w:p>
    <w:p w14:paraId="7916CCC0" w14:textId="7AB9E8D8" w:rsidR="00330A14" w:rsidRDefault="00330A14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2464E9F9" w14:textId="0ADB79B6" w:rsidR="00840DBF" w:rsidRPr="0074461B" w:rsidRDefault="009F4A68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>A Motion was made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by </w:t>
      </w:r>
      <w:r w:rsidR="00840DBF" w:rsidRPr="0074461B">
        <w:rPr>
          <w:rFonts w:ascii="Tahoma" w:hAnsi="Tahoma" w:cs="Tahoma"/>
          <w:i/>
          <w:iCs/>
          <w:sz w:val="24"/>
          <w:szCs w:val="24"/>
          <w:lang w:val="en-CA"/>
        </w:rPr>
        <w:t>Gilles Lavoie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that the </w:t>
      </w:r>
      <w:r w:rsidR="00800AB6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Reviewed 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>20</w:t>
      </w:r>
      <w:r w:rsidR="00840DBF" w:rsidRPr="0074461B">
        <w:rPr>
          <w:rFonts w:ascii="Tahoma" w:hAnsi="Tahoma" w:cs="Tahoma"/>
          <w:i/>
          <w:iCs/>
          <w:sz w:val="24"/>
          <w:szCs w:val="24"/>
          <w:lang w:val="en-CA"/>
        </w:rPr>
        <w:t>2</w:t>
      </w:r>
      <w:r w:rsidR="000C0CD8">
        <w:rPr>
          <w:rFonts w:ascii="Tahoma" w:hAnsi="Tahoma" w:cs="Tahoma"/>
          <w:i/>
          <w:iCs/>
          <w:sz w:val="24"/>
          <w:szCs w:val="24"/>
          <w:lang w:val="en-CA"/>
        </w:rPr>
        <w:t>1</w:t>
      </w: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Financial Statement</w:t>
      </w:r>
      <w:r w:rsidR="00840DBF" w:rsidRPr="0074461B">
        <w:rPr>
          <w:rFonts w:ascii="Tahoma" w:hAnsi="Tahoma" w:cs="Tahoma"/>
          <w:i/>
          <w:iCs/>
          <w:sz w:val="24"/>
          <w:szCs w:val="24"/>
          <w:lang w:val="en-CA"/>
        </w:rPr>
        <w:t>s</w:t>
      </w: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be accepted as </w:t>
      </w:r>
      <w:r w:rsidR="00840DBF" w:rsidRPr="0074461B">
        <w:rPr>
          <w:rFonts w:ascii="Tahoma" w:hAnsi="Tahoma" w:cs="Tahoma"/>
          <w:i/>
          <w:iCs/>
          <w:sz w:val="24"/>
          <w:szCs w:val="24"/>
          <w:lang w:val="en-CA"/>
        </w:rPr>
        <w:t>presented.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</w:t>
      </w:r>
    </w:p>
    <w:p w14:paraId="0D4421F7" w14:textId="04063072" w:rsidR="009F4A68" w:rsidRPr="0074461B" w:rsidRDefault="00F43BFA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>Seconded by</w:t>
      </w:r>
      <w:r w:rsid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</w:t>
      </w:r>
      <w:r w:rsidR="000C0CD8">
        <w:rPr>
          <w:rFonts w:ascii="Tahoma" w:hAnsi="Tahoma" w:cs="Tahoma"/>
          <w:i/>
          <w:iCs/>
          <w:sz w:val="24"/>
          <w:szCs w:val="24"/>
          <w:lang w:val="en-CA"/>
        </w:rPr>
        <w:t>Paul Belliveau</w:t>
      </w:r>
      <w:r w:rsidR="00A12489" w:rsidRPr="0074461B">
        <w:rPr>
          <w:rFonts w:ascii="Tahoma" w:hAnsi="Tahoma" w:cs="Tahoma"/>
          <w:i/>
          <w:iCs/>
          <w:sz w:val="24"/>
          <w:szCs w:val="24"/>
          <w:lang w:val="en-CA"/>
        </w:rPr>
        <w:t>; All voted in favour. Motion Carried.</w:t>
      </w:r>
    </w:p>
    <w:p w14:paraId="670046AA" w14:textId="77777777" w:rsidR="009F4A68" w:rsidRDefault="009F4A68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604A9604" w14:textId="6C47C8CE" w:rsidR="00840DBF" w:rsidRDefault="008D6FFB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 xml:space="preserve">(ii) </w:t>
      </w:r>
      <w:r w:rsidR="00840DBF">
        <w:rPr>
          <w:rFonts w:ascii="Tahoma" w:hAnsi="Tahoma" w:cs="Tahoma"/>
          <w:sz w:val="24"/>
          <w:szCs w:val="24"/>
          <w:lang w:val="en-CA"/>
        </w:rPr>
        <w:t>Branch Bylaws require that the reviewer of the Financial Statements for the next fiscal year be approved at the AGM.</w:t>
      </w:r>
    </w:p>
    <w:p w14:paraId="04323239" w14:textId="77777777" w:rsidR="00840DBF" w:rsidRDefault="00840DBF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4EBBE11B" w14:textId="173D2A4A" w:rsidR="00840DBF" w:rsidRPr="0074461B" w:rsidRDefault="009F4A68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A Motion was made 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>by</w:t>
      </w:r>
      <w:r w:rsidR="00840DBF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Gilles Lavoie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</w:t>
      </w: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>to appoint Linda T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>renholm as reviewer for the 202</w:t>
      </w:r>
      <w:r w:rsidR="002B2B54">
        <w:rPr>
          <w:rFonts w:ascii="Tahoma" w:hAnsi="Tahoma" w:cs="Tahoma"/>
          <w:i/>
          <w:iCs/>
          <w:sz w:val="24"/>
          <w:szCs w:val="24"/>
          <w:lang w:val="en-CA"/>
        </w:rPr>
        <w:t>2</w:t>
      </w: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Financial Review. </w:t>
      </w:r>
    </w:p>
    <w:p w14:paraId="79411E39" w14:textId="3C430BDA" w:rsidR="009F4A68" w:rsidRDefault="009F4A68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Seconded by </w:t>
      </w:r>
      <w:r w:rsidR="00206E1C">
        <w:rPr>
          <w:rFonts w:ascii="Tahoma" w:hAnsi="Tahoma" w:cs="Tahoma"/>
          <w:i/>
          <w:iCs/>
          <w:sz w:val="24"/>
          <w:szCs w:val="24"/>
          <w:lang w:val="en-CA"/>
        </w:rPr>
        <w:t>Karen MacGregor</w:t>
      </w:r>
      <w:r w:rsidR="00DF0D5F">
        <w:rPr>
          <w:rFonts w:ascii="Tahoma" w:hAnsi="Tahoma" w:cs="Tahoma"/>
          <w:i/>
          <w:iCs/>
          <w:sz w:val="24"/>
          <w:szCs w:val="24"/>
          <w:lang w:val="en-CA"/>
        </w:rPr>
        <w:t>;</w:t>
      </w:r>
      <w:r w:rsidR="00A12489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All voted in favour. Motion Carried.</w:t>
      </w:r>
    </w:p>
    <w:p w14:paraId="1166CDF1" w14:textId="77777777" w:rsidR="00BD6D7B" w:rsidRPr="0074461B" w:rsidRDefault="00BD6D7B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</w:p>
    <w:p w14:paraId="6A915866" w14:textId="2D291D51" w:rsidR="001D7A78" w:rsidRDefault="001D7A78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1D567795" w14:textId="27388BCF" w:rsidR="00330A14" w:rsidRDefault="00DE5713" w:rsidP="00AA119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  <w:lang w:val="en-CA"/>
        </w:rPr>
      </w:pPr>
      <w:r>
        <w:rPr>
          <w:rFonts w:ascii="Tahoma" w:hAnsi="Tahoma" w:cs="Tahoma"/>
          <w:b/>
          <w:sz w:val="24"/>
          <w:szCs w:val="24"/>
          <w:lang w:val="en-CA"/>
        </w:rPr>
        <w:t xml:space="preserve">PRESENTATION OF </w:t>
      </w:r>
      <w:r w:rsidR="00526C28">
        <w:rPr>
          <w:rFonts w:ascii="Tahoma" w:hAnsi="Tahoma" w:cs="Tahoma"/>
          <w:b/>
          <w:sz w:val="24"/>
          <w:szCs w:val="24"/>
          <w:lang w:val="en-CA"/>
        </w:rPr>
        <w:t xml:space="preserve">PROPOSED </w:t>
      </w:r>
      <w:r w:rsidR="00330A14" w:rsidRPr="00AA1199">
        <w:rPr>
          <w:rFonts w:ascii="Tahoma" w:hAnsi="Tahoma" w:cs="Tahoma"/>
          <w:b/>
          <w:sz w:val="24"/>
          <w:szCs w:val="24"/>
          <w:lang w:val="en-CA"/>
        </w:rPr>
        <w:t>BUDGET FOR 20</w:t>
      </w:r>
      <w:r w:rsidR="00AA1199">
        <w:rPr>
          <w:rFonts w:ascii="Tahoma" w:hAnsi="Tahoma" w:cs="Tahoma"/>
          <w:b/>
          <w:sz w:val="24"/>
          <w:szCs w:val="24"/>
          <w:lang w:val="en-CA"/>
        </w:rPr>
        <w:t>2</w:t>
      </w:r>
      <w:r w:rsidR="00DF0D5F">
        <w:rPr>
          <w:rFonts w:ascii="Tahoma" w:hAnsi="Tahoma" w:cs="Tahoma"/>
          <w:b/>
          <w:sz w:val="24"/>
          <w:szCs w:val="24"/>
          <w:lang w:val="en-CA"/>
        </w:rPr>
        <w:t>2</w:t>
      </w:r>
    </w:p>
    <w:p w14:paraId="0A0DC432" w14:textId="45B16A54" w:rsidR="009F4A68" w:rsidRDefault="00AA1199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>Gilles Lavoie</w:t>
      </w:r>
      <w:r w:rsidR="00667DD9" w:rsidRPr="00B11CDE">
        <w:rPr>
          <w:rFonts w:ascii="Tahoma" w:hAnsi="Tahoma" w:cs="Tahoma"/>
          <w:sz w:val="24"/>
          <w:szCs w:val="24"/>
          <w:lang w:val="en-CA"/>
        </w:rPr>
        <w:t xml:space="preserve"> presented the Proposed Budget for 20</w:t>
      </w:r>
      <w:r w:rsidR="00F43BFA">
        <w:rPr>
          <w:rFonts w:ascii="Tahoma" w:hAnsi="Tahoma" w:cs="Tahoma"/>
          <w:sz w:val="24"/>
          <w:szCs w:val="24"/>
          <w:lang w:val="en-CA"/>
        </w:rPr>
        <w:t>2</w:t>
      </w:r>
      <w:r w:rsidR="00DF0D5F">
        <w:rPr>
          <w:rFonts w:ascii="Tahoma" w:hAnsi="Tahoma" w:cs="Tahoma"/>
          <w:sz w:val="24"/>
          <w:szCs w:val="24"/>
          <w:lang w:val="en-CA"/>
        </w:rPr>
        <w:t>2</w:t>
      </w:r>
      <w:r w:rsidR="00667DD9" w:rsidRPr="00B11CDE">
        <w:rPr>
          <w:rFonts w:ascii="Tahoma" w:hAnsi="Tahoma" w:cs="Tahoma"/>
          <w:sz w:val="24"/>
          <w:szCs w:val="24"/>
          <w:lang w:val="en-CA"/>
        </w:rPr>
        <w:t>.</w:t>
      </w:r>
      <w:r w:rsidR="009C1CAE" w:rsidRPr="00B11CDE">
        <w:rPr>
          <w:rFonts w:ascii="Tahoma" w:hAnsi="Tahoma" w:cs="Tahoma"/>
          <w:sz w:val="24"/>
          <w:szCs w:val="24"/>
          <w:lang w:val="en-CA"/>
        </w:rPr>
        <w:t xml:space="preserve"> </w:t>
      </w:r>
      <w:r w:rsidR="00E75685">
        <w:rPr>
          <w:rFonts w:ascii="Tahoma" w:hAnsi="Tahoma" w:cs="Tahoma"/>
          <w:sz w:val="24"/>
          <w:szCs w:val="24"/>
          <w:lang w:val="en-CA"/>
        </w:rPr>
        <w:t xml:space="preserve">The </w:t>
      </w:r>
      <w:r w:rsidR="009C1CAE" w:rsidRPr="003B7629">
        <w:rPr>
          <w:rFonts w:ascii="Tahoma" w:hAnsi="Tahoma" w:cs="Tahoma"/>
          <w:sz w:val="24"/>
          <w:szCs w:val="24"/>
          <w:lang w:val="en-CA"/>
        </w:rPr>
        <w:t xml:space="preserve">budget </w:t>
      </w:r>
      <w:r w:rsidR="00F43BFA">
        <w:rPr>
          <w:rFonts w:ascii="Tahoma" w:hAnsi="Tahoma" w:cs="Tahoma"/>
          <w:sz w:val="24"/>
          <w:szCs w:val="24"/>
          <w:lang w:val="en-CA"/>
        </w:rPr>
        <w:t xml:space="preserve">forecasts a </w:t>
      </w:r>
      <w:r w:rsidR="000A2505">
        <w:rPr>
          <w:rFonts w:ascii="Tahoma" w:hAnsi="Tahoma" w:cs="Tahoma"/>
          <w:sz w:val="24"/>
          <w:szCs w:val="24"/>
          <w:lang w:val="en-CA"/>
        </w:rPr>
        <w:t>deficit</w:t>
      </w:r>
      <w:r w:rsidR="00F43BFA">
        <w:rPr>
          <w:rFonts w:ascii="Tahoma" w:hAnsi="Tahoma" w:cs="Tahoma"/>
          <w:sz w:val="24"/>
          <w:szCs w:val="24"/>
          <w:lang w:val="en-CA"/>
        </w:rPr>
        <w:t xml:space="preserve"> of </w:t>
      </w:r>
      <w:r w:rsidR="009D5724" w:rsidRPr="00341E84">
        <w:rPr>
          <w:rFonts w:ascii="Tahoma" w:hAnsi="Tahoma" w:cs="Tahoma"/>
          <w:color w:val="000000" w:themeColor="text1"/>
          <w:sz w:val="24"/>
          <w:szCs w:val="24"/>
          <w:lang w:val="en-CA"/>
        </w:rPr>
        <w:t>$</w:t>
      </w:r>
      <w:r w:rsidR="001752D1">
        <w:rPr>
          <w:rFonts w:ascii="Tahoma" w:hAnsi="Tahoma" w:cs="Tahoma"/>
          <w:color w:val="000000" w:themeColor="text1"/>
          <w:sz w:val="24"/>
          <w:szCs w:val="24"/>
          <w:lang w:val="en-CA"/>
        </w:rPr>
        <w:t>6,660.00</w:t>
      </w:r>
      <w:r w:rsidR="00341E84" w:rsidRPr="00341E84">
        <w:rPr>
          <w:rFonts w:ascii="Tahoma" w:hAnsi="Tahoma" w:cs="Tahoma"/>
          <w:color w:val="000000" w:themeColor="text1"/>
          <w:sz w:val="24"/>
          <w:szCs w:val="24"/>
          <w:lang w:val="en-CA"/>
        </w:rPr>
        <w:t>.00</w:t>
      </w:r>
      <w:r w:rsidR="00330A14" w:rsidRPr="00341E84">
        <w:rPr>
          <w:rFonts w:ascii="Tahoma" w:hAnsi="Tahoma" w:cs="Tahoma"/>
          <w:color w:val="000000" w:themeColor="text1"/>
          <w:sz w:val="24"/>
          <w:szCs w:val="24"/>
          <w:lang w:val="en-CA"/>
        </w:rPr>
        <w:t xml:space="preserve"> </w:t>
      </w:r>
      <w:r w:rsidR="00330A14">
        <w:rPr>
          <w:rFonts w:ascii="Tahoma" w:hAnsi="Tahoma" w:cs="Tahoma"/>
          <w:sz w:val="24"/>
          <w:szCs w:val="24"/>
          <w:lang w:val="en-CA"/>
        </w:rPr>
        <w:t>for 20</w:t>
      </w:r>
      <w:r w:rsidR="00F43BFA">
        <w:rPr>
          <w:rFonts w:ascii="Tahoma" w:hAnsi="Tahoma" w:cs="Tahoma"/>
          <w:sz w:val="24"/>
          <w:szCs w:val="24"/>
          <w:lang w:val="en-CA"/>
        </w:rPr>
        <w:t>2</w:t>
      </w:r>
      <w:r w:rsidR="001752D1">
        <w:rPr>
          <w:rFonts w:ascii="Tahoma" w:hAnsi="Tahoma" w:cs="Tahoma"/>
          <w:sz w:val="24"/>
          <w:szCs w:val="24"/>
          <w:lang w:val="en-CA"/>
        </w:rPr>
        <w:t>2</w:t>
      </w:r>
      <w:r w:rsidR="003B1B42">
        <w:rPr>
          <w:rFonts w:ascii="Tahoma" w:hAnsi="Tahoma" w:cs="Tahoma"/>
          <w:sz w:val="24"/>
          <w:szCs w:val="24"/>
          <w:lang w:val="en-CA"/>
        </w:rPr>
        <w:t xml:space="preserve">, </w:t>
      </w:r>
      <w:r w:rsidR="001169CE">
        <w:rPr>
          <w:rFonts w:ascii="Tahoma" w:hAnsi="Tahoma" w:cs="Tahoma"/>
          <w:sz w:val="24"/>
          <w:szCs w:val="24"/>
          <w:lang w:val="en-CA"/>
        </w:rPr>
        <w:t>with spending primarily c</w:t>
      </w:r>
      <w:r w:rsidR="009F4476">
        <w:rPr>
          <w:rFonts w:ascii="Tahoma" w:hAnsi="Tahoma" w:cs="Tahoma"/>
          <w:sz w:val="24"/>
          <w:szCs w:val="24"/>
          <w:lang w:val="en-CA"/>
        </w:rPr>
        <w:t>overed</w:t>
      </w:r>
      <w:r w:rsidR="001169CE">
        <w:rPr>
          <w:rFonts w:ascii="Tahoma" w:hAnsi="Tahoma" w:cs="Tahoma"/>
          <w:sz w:val="24"/>
          <w:szCs w:val="24"/>
          <w:lang w:val="en-CA"/>
        </w:rPr>
        <w:t xml:space="preserve"> from </w:t>
      </w:r>
      <w:r w:rsidR="009F4476">
        <w:rPr>
          <w:rFonts w:ascii="Tahoma" w:hAnsi="Tahoma" w:cs="Tahoma"/>
          <w:sz w:val="24"/>
          <w:szCs w:val="24"/>
          <w:lang w:val="en-CA"/>
        </w:rPr>
        <w:t>Reserve funds</w:t>
      </w:r>
      <w:r w:rsidR="007D3D95">
        <w:rPr>
          <w:rFonts w:ascii="Tahoma" w:hAnsi="Tahoma" w:cs="Tahoma"/>
          <w:sz w:val="24"/>
          <w:szCs w:val="24"/>
          <w:lang w:val="en-CA"/>
        </w:rPr>
        <w:t>.</w:t>
      </w:r>
    </w:p>
    <w:p w14:paraId="42448455" w14:textId="599575A9" w:rsidR="00330A14" w:rsidRDefault="00330A14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55CFCADB" w14:textId="6E6A0E98" w:rsidR="00330A14" w:rsidRDefault="00F43BFA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>Copies of the proposed 202</w:t>
      </w:r>
      <w:r w:rsidR="001752D1">
        <w:rPr>
          <w:rFonts w:ascii="Tahoma" w:hAnsi="Tahoma" w:cs="Tahoma"/>
          <w:sz w:val="24"/>
          <w:szCs w:val="24"/>
          <w:lang w:val="en-CA"/>
        </w:rPr>
        <w:t>2</w:t>
      </w:r>
      <w:r w:rsidR="00330A14">
        <w:rPr>
          <w:rFonts w:ascii="Tahoma" w:hAnsi="Tahoma" w:cs="Tahoma"/>
          <w:sz w:val="24"/>
          <w:szCs w:val="24"/>
          <w:lang w:val="en-CA"/>
        </w:rPr>
        <w:t xml:space="preserve"> budget were </w:t>
      </w:r>
      <w:r w:rsidR="00AA1199">
        <w:rPr>
          <w:rFonts w:ascii="Tahoma" w:hAnsi="Tahoma" w:cs="Tahoma"/>
          <w:sz w:val="24"/>
          <w:szCs w:val="24"/>
          <w:lang w:val="en-CA"/>
        </w:rPr>
        <w:t xml:space="preserve">provided </w:t>
      </w:r>
      <w:r w:rsidR="00330A14">
        <w:rPr>
          <w:rFonts w:ascii="Tahoma" w:hAnsi="Tahoma" w:cs="Tahoma"/>
          <w:sz w:val="24"/>
          <w:szCs w:val="24"/>
          <w:lang w:val="en-CA"/>
        </w:rPr>
        <w:t>to the membership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 in advance of the meeting and reviewed during the meeting</w:t>
      </w:r>
      <w:r w:rsidR="0029356E">
        <w:rPr>
          <w:rFonts w:ascii="Tahoma" w:hAnsi="Tahoma" w:cs="Tahoma"/>
          <w:sz w:val="24"/>
          <w:szCs w:val="24"/>
          <w:lang w:val="en-CA"/>
        </w:rPr>
        <w:t xml:space="preserve"> (</w:t>
      </w:r>
      <w:r w:rsidR="00A87B33">
        <w:rPr>
          <w:rFonts w:ascii="Tahoma" w:hAnsi="Tahoma" w:cs="Tahoma"/>
          <w:sz w:val="24"/>
          <w:szCs w:val="24"/>
          <w:lang w:val="en-CA"/>
        </w:rPr>
        <w:t>copies are appended to these Minutes</w:t>
      </w:r>
      <w:r w:rsidR="003D0536">
        <w:rPr>
          <w:rFonts w:ascii="Tahoma" w:hAnsi="Tahoma" w:cs="Tahoma"/>
          <w:sz w:val="24"/>
          <w:szCs w:val="24"/>
          <w:lang w:val="en-CA"/>
        </w:rPr>
        <w:t>).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 </w:t>
      </w:r>
    </w:p>
    <w:p w14:paraId="3BA0121D" w14:textId="77777777" w:rsidR="009F4A68" w:rsidRDefault="009F4A68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</w:p>
    <w:p w14:paraId="32ACA56E" w14:textId="5747EA0F" w:rsidR="00F71F79" w:rsidRPr="0074461B" w:rsidRDefault="0074461B" w:rsidP="00184D43">
      <w:pPr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>Gilles Lavoie moved that</w:t>
      </w:r>
      <w:r w:rsidR="00C7764F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the </w:t>
      </w:r>
      <w:r w:rsidR="00F71F79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proposed budget </w:t>
      </w:r>
      <w:r w:rsidR="00F43BFA" w:rsidRPr="0074461B">
        <w:rPr>
          <w:rFonts w:ascii="Tahoma" w:hAnsi="Tahoma" w:cs="Tahoma"/>
          <w:i/>
          <w:iCs/>
          <w:sz w:val="24"/>
          <w:szCs w:val="24"/>
          <w:lang w:val="en-CA"/>
        </w:rPr>
        <w:t>for 202</w:t>
      </w:r>
      <w:r w:rsidR="00213C55">
        <w:rPr>
          <w:rFonts w:ascii="Tahoma" w:hAnsi="Tahoma" w:cs="Tahoma"/>
          <w:i/>
          <w:iCs/>
          <w:sz w:val="24"/>
          <w:szCs w:val="24"/>
          <w:lang w:val="en-CA"/>
        </w:rPr>
        <w:t>2</w:t>
      </w:r>
      <w:r w:rsidR="000F6967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</w:t>
      </w:r>
      <w:r w:rsidR="00F71F79" w:rsidRPr="0074461B">
        <w:rPr>
          <w:rFonts w:ascii="Tahoma" w:hAnsi="Tahoma" w:cs="Tahoma"/>
          <w:i/>
          <w:iCs/>
          <w:sz w:val="24"/>
          <w:szCs w:val="24"/>
          <w:lang w:val="en-CA"/>
        </w:rPr>
        <w:t>be accepted</w:t>
      </w:r>
      <w:r w:rsidR="000F6967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 as </w:t>
      </w:r>
      <w:r w:rsidR="00C7764F" w:rsidRPr="0074461B">
        <w:rPr>
          <w:rFonts w:ascii="Tahoma" w:hAnsi="Tahoma" w:cs="Tahoma"/>
          <w:i/>
          <w:iCs/>
          <w:sz w:val="24"/>
          <w:szCs w:val="24"/>
          <w:lang w:val="en-CA"/>
        </w:rPr>
        <w:t>prese</w:t>
      </w:r>
      <w:r w:rsidRPr="0074461B">
        <w:rPr>
          <w:rFonts w:ascii="Tahoma" w:hAnsi="Tahoma" w:cs="Tahoma"/>
          <w:i/>
          <w:iCs/>
          <w:sz w:val="24"/>
          <w:szCs w:val="24"/>
          <w:lang w:val="en-CA"/>
        </w:rPr>
        <w:t>nted. S</w:t>
      </w:r>
      <w:r w:rsidR="00C7764F" w:rsidRPr="0074461B">
        <w:rPr>
          <w:rFonts w:ascii="Tahoma" w:hAnsi="Tahoma" w:cs="Tahoma"/>
          <w:i/>
          <w:iCs/>
          <w:sz w:val="24"/>
          <w:szCs w:val="24"/>
          <w:lang w:val="en-CA"/>
        </w:rPr>
        <w:t>econded b</w:t>
      </w:r>
      <w:r w:rsidR="009F4A68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y </w:t>
      </w:r>
      <w:r w:rsidR="00526C28">
        <w:rPr>
          <w:rFonts w:ascii="Tahoma" w:hAnsi="Tahoma" w:cs="Tahoma"/>
          <w:i/>
          <w:iCs/>
          <w:sz w:val="24"/>
          <w:szCs w:val="24"/>
          <w:lang w:val="en-CA"/>
        </w:rPr>
        <w:t>Norma Jean</w:t>
      </w:r>
      <w:r w:rsidR="0086678A">
        <w:rPr>
          <w:rFonts w:ascii="Tahoma" w:hAnsi="Tahoma" w:cs="Tahoma"/>
          <w:i/>
          <w:iCs/>
          <w:sz w:val="24"/>
          <w:szCs w:val="24"/>
          <w:lang w:val="en-CA"/>
        </w:rPr>
        <w:t>ne Lavoie</w:t>
      </w:r>
      <w:r w:rsidR="00C7764F" w:rsidRPr="0074461B">
        <w:rPr>
          <w:rFonts w:ascii="Tahoma" w:hAnsi="Tahoma" w:cs="Tahoma"/>
          <w:i/>
          <w:iCs/>
          <w:sz w:val="24"/>
          <w:szCs w:val="24"/>
          <w:lang w:val="en-CA"/>
        </w:rPr>
        <w:t>. All voted in favour</w:t>
      </w:r>
      <w:r w:rsidR="00CC1B8F" w:rsidRPr="0074461B">
        <w:rPr>
          <w:rFonts w:ascii="Tahoma" w:hAnsi="Tahoma" w:cs="Tahoma"/>
          <w:i/>
          <w:iCs/>
          <w:sz w:val="24"/>
          <w:szCs w:val="24"/>
          <w:lang w:val="en-CA"/>
        </w:rPr>
        <w:t>. M</w:t>
      </w:r>
      <w:r w:rsidR="00C7764F" w:rsidRPr="0074461B">
        <w:rPr>
          <w:rFonts w:ascii="Tahoma" w:hAnsi="Tahoma" w:cs="Tahoma"/>
          <w:i/>
          <w:iCs/>
          <w:sz w:val="24"/>
          <w:szCs w:val="24"/>
          <w:lang w:val="en-CA"/>
        </w:rPr>
        <w:t xml:space="preserve">otion </w:t>
      </w:r>
      <w:r w:rsidR="00A12489" w:rsidRPr="0074461B">
        <w:rPr>
          <w:rFonts w:ascii="Tahoma" w:hAnsi="Tahoma" w:cs="Tahoma"/>
          <w:i/>
          <w:iCs/>
          <w:sz w:val="24"/>
          <w:szCs w:val="24"/>
          <w:lang w:val="en-CA"/>
        </w:rPr>
        <w:t>carried</w:t>
      </w:r>
      <w:r w:rsidR="00C7764F" w:rsidRPr="0074461B">
        <w:rPr>
          <w:rFonts w:ascii="Tahoma" w:hAnsi="Tahoma" w:cs="Tahoma"/>
          <w:i/>
          <w:iCs/>
          <w:sz w:val="24"/>
          <w:szCs w:val="24"/>
          <w:lang w:val="en-CA"/>
        </w:rPr>
        <w:t>.</w:t>
      </w:r>
    </w:p>
    <w:p w14:paraId="423D8FAC" w14:textId="57757B26" w:rsidR="002541DB" w:rsidRDefault="002541DB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</w:p>
    <w:p w14:paraId="51024522" w14:textId="6A271C90" w:rsidR="0074461B" w:rsidRDefault="005542F4" w:rsidP="0065315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  <w:sz w:val="24"/>
          <w:szCs w:val="24"/>
          <w:lang w:val="en-CA"/>
        </w:rPr>
      </w:pPr>
      <w:r>
        <w:rPr>
          <w:rFonts w:ascii="Tahoma" w:hAnsi="Tahoma" w:cs="Tahoma"/>
          <w:b/>
          <w:sz w:val="24"/>
          <w:szCs w:val="24"/>
          <w:lang w:val="en-CA"/>
        </w:rPr>
        <w:t>PRESENTATION OF BRANCH RESERVES</w:t>
      </w:r>
    </w:p>
    <w:p w14:paraId="72EADAFE" w14:textId="6E2ADF2E" w:rsidR="0093715B" w:rsidRDefault="0093715B" w:rsidP="008C7610">
      <w:pPr>
        <w:pStyle w:val="ListParagraph"/>
        <w:ind w:left="0"/>
        <w:jc w:val="both"/>
        <w:rPr>
          <w:rFonts w:ascii="Tahoma" w:hAnsi="Tahoma" w:cs="Tahoma"/>
          <w:bCs/>
          <w:sz w:val="24"/>
          <w:szCs w:val="24"/>
          <w:lang w:val="en-CA"/>
        </w:rPr>
      </w:pPr>
      <w:r>
        <w:rPr>
          <w:rFonts w:ascii="Tahoma" w:hAnsi="Tahoma" w:cs="Tahoma"/>
          <w:bCs/>
          <w:sz w:val="24"/>
          <w:szCs w:val="24"/>
          <w:lang w:val="en-CA"/>
        </w:rPr>
        <w:t>In accordance with new Branch By-Law 9.6</w:t>
      </w:r>
      <w:r w:rsidR="00973333">
        <w:rPr>
          <w:rFonts w:ascii="Tahoma" w:hAnsi="Tahoma" w:cs="Tahoma"/>
          <w:bCs/>
          <w:sz w:val="24"/>
          <w:szCs w:val="24"/>
          <w:lang w:val="en-CA"/>
        </w:rPr>
        <w:t xml:space="preserve">, the President reviewed the Branch Reserves document </w:t>
      </w:r>
      <w:r w:rsidR="00FE09C2">
        <w:rPr>
          <w:rFonts w:ascii="Tahoma" w:hAnsi="Tahoma" w:cs="Tahoma"/>
          <w:bCs/>
          <w:sz w:val="24"/>
          <w:szCs w:val="24"/>
          <w:lang w:val="en-CA"/>
        </w:rPr>
        <w:t xml:space="preserve">detailing </w:t>
      </w:r>
      <w:r w:rsidR="00B93777">
        <w:rPr>
          <w:rFonts w:ascii="Tahoma" w:hAnsi="Tahoma" w:cs="Tahoma"/>
          <w:bCs/>
          <w:sz w:val="24"/>
          <w:szCs w:val="24"/>
          <w:lang w:val="en-CA"/>
        </w:rPr>
        <w:t xml:space="preserve">proposed </w:t>
      </w:r>
      <w:r w:rsidR="00FE09C2">
        <w:rPr>
          <w:rFonts w:ascii="Tahoma" w:hAnsi="Tahoma" w:cs="Tahoma"/>
          <w:bCs/>
          <w:sz w:val="24"/>
          <w:szCs w:val="24"/>
          <w:lang w:val="en-CA"/>
        </w:rPr>
        <w:t>Reserve spending from 20</w:t>
      </w:r>
      <w:r w:rsidR="00B93777">
        <w:rPr>
          <w:rFonts w:ascii="Tahoma" w:hAnsi="Tahoma" w:cs="Tahoma"/>
          <w:bCs/>
          <w:sz w:val="24"/>
          <w:szCs w:val="24"/>
          <w:lang w:val="en-CA"/>
        </w:rPr>
        <w:t>22 to 2026 (a copy of the Reserves document is appended to these Minutes).</w:t>
      </w:r>
    </w:p>
    <w:p w14:paraId="0F55CB1F" w14:textId="77777777" w:rsidR="005C16FE" w:rsidRDefault="005C16FE" w:rsidP="00912D6D">
      <w:pPr>
        <w:pStyle w:val="ListParagraph"/>
        <w:ind w:left="440"/>
        <w:jc w:val="both"/>
        <w:rPr>
          <w:rFonts w:ascii="Tahoma" w:hAnsi="Tahoma" w:cs="Tahoma"/>
          <w:bCs/>
          <w:sz w:val="24"/>
          <w:szCs w:val="24"/>
          <w:lang w:val="en-CA"/>
        </w:rPr>
      </w:pPr>
    </w:p>
    <w:p w14:paraId="5831F14F" w14:textId="77777777" w:rsidR="005C16FE" w:rsidRDefault="005C16FE" w:rsidP="00912D6D">
      <w:pPr>
        <w:pStyle w:val="ListParagraph"/>
        <w:ind w:left="440"/>
        <w:jc w:val="both"/>
        <w:rPr>
          <w:rFonts w:ascii="Tahoma" w:hAnsi="Tahoma" w:cs="Tahoma"/>
          <w:bCs/>
          <w:sz w:val="24"/>
          <w:szCs w:val="24"/>
          <w:lang w:val="en-CA"/>
        </w:rPr>
      </w:pPr>
    </w:p>
    <w:p w14:paraId="09E6CE1C" w14:textId="77777777" w:rsidR="005C16FE" w:rsidRDefault="005C16FE" w:rsidP="00912D6D">
      <w:pPr>
        <w:pStyle w:val="ListParagraph"/>
        <w:ind w:left="440"/>
        <w:jc w:val="both"/>
        <w:rPr>
          <w:rFonts w:ascii="Tahoma" w:hAnsi="Tahoma" w:cs="Tahoma"/>
          <w:bCs/>
          <w:sz w:val="24"/>
          <w:szCs w:val="24"/>
          <w:lang w:val="en-CA"/>
        </w:rPr>
      </w:pPr>
    </w:p>
    <w:p w14:paraId="5F047E78" w14:textId="1AD06A25" w:rsidR="00390206" w:rsidRDefault="00390206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  <w:r w:rsidRPr="00B11CDE">
        <w:rPr>
          <w:rFonts w:ascii="Tahoma" w:hAnsi="Tahoma" w:cs="Tahoma"/>
          <w:b/>
          <w:sz w:val="24"/>
          <w:szCs w:val="24"/>
          <w:lang w:val="en-CA"/>
        </w:rPr>
        <w:t>PRESENTATION AND INSTALLATION OF 20</w:t>
      </w:r>
      <w:r>
        <w:rPr>
          <w:rFonts w:ascii="Tahoma" w:hAnsi="Tahoma" w:cs="Tahoma"/>
          <w:b/>
          <w:sz w:val="24"/>
          <w:szCs w:val="24"/>
          <w:lang w:val="en-CA"/>
        </w:rPr>
        <w:t>2</w:t>
      </w:r>
      <w:r w:rsidR="0086678A">
        <w:rPr>
          <w:rFonts w:ascii="Tahoma" w:hAnsi="Tahoma" w:cs="Tahoma"/>
          <w:b/>
          <w:sz w:val="24"/>
          <w:szCs w:val="24"/>
          <w:lang w:val="en-CA"/>
        </w:rPr>
        <w:t>2</w:t>
      </w:r>
      <w:r w:rsidR="00F0327D">
        <w:rPr>
          <w:rFonts w:ascii="Tahoma" w:hAnsi="Tahoma" w:cs="Tahoma"/>
          <w:b/>
          <w:sz w:val="24"/>
          <w:szCs w:val="24"/>
          <w:lang w:val="en-CA"/>
        </w:rPr>
        <w:t>/2023</w:t>
      </w:r>
      <w:r w:rsidRPr="00B11CDE">
        <w:rPr>
          <w:rFonts w:ascii="Tahoma" w:hAnsi="Tahoma" w:cs="Tahoma"/>
          <w:b/>
          <w:sz w:val="24"/>
          <w:szCs w:val="24"/>
          <w:lang w:val="en-CA"/>
        </w:rPr>
        <w:t xml:space="preserve"> BOARD OF DIRECTORS</w:t>
      </w:r>
    </w:p>
    <w:p w14:paraId="4A749AE8" w14:textId="00FBC623" w:rsidR="00390206" w:rsidRDefault="0072501E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>Karen MaGre</w:t>
      </w:r>
      <w:r w:rsidR="004C167B">
        <w:rPr>
          <w:rFonts w:ascii="Tahoma" w:hAnsi="Tahoma" w:cs="Tahoma"/>
          <w:sz w:val="24"/>
          <w:szCs w:val="24"/>
          <w:lang w:val="en-CA"/>
        </w:rPr>
        <w:t>gor, as Chair of the Nominations Committee, noted that</w:t>
      </w:r>
      <w:r w:rsidR="00D177DF">
        <w:rPr>
          <w:rFonts w:ascii="Tahoma" w:hAnsi="Tahoma" w:cs="Tahoma"/>
          <w:sz w:val="24"/>
          <w:szCs w:val="24"/>
          <w:lang w:val="en-CA"/>
        </w:rPr>
        <w:t xml:space="preserve"> two </w:t>
      </w:r>
      <w:r w:rsidR="0074461B">
        <w:rPr>
          <w:rFonts w:ascii="Tahoma" w:hAnsi="Tahoma" w:cs="Tahoma"/>
          <w:sz w:val="24"/>
          <w:szCs w:val="24"/>
          <w:lang w:val="en-CA"/>
        </w:rPr>
        <w:t>call</w:t>
      </w:r>
      <w:r w:rsidR="00D177DF">
        <w:rPr>
          <w:rFonts w:ascii="Tahoma" w:hAnsi="Tahoma" w:cs="Tahoma"/>
          <w:sz w:val="24"/>
          <w:szCs w:val="24"/>
          <w:lang w:val="en-CA"/>
        </w:rPr>
        <w:t>s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 for nominations w</w:t>
      </w:r>
      <w:r w:rsidR="00D177DF">
        <w:rPr>
          <w:rFonts w:ascii="Tahoma" w:hAnsi="Tahoma" w:cs="Tahoma"/>
          <w:sz w:val="24"/>
          <w:szCs w:val="24"/>
          <w:lang w:val="en-CA"/>
        </w:rPr>
        <w:t>ere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 sent to members by email</w:t>
      </w:r>
      <w:r w:rsidR="00C93675">
        <w:rPr>
          <w:rFonts w:ascii="Tahoma" w:hAnsi="Tahoma" w:cs="Tahoma"/>
          <w:sz w:val="24"/>
          <w:szCs w:val="24"/>
          <w:lang w:val="en-CA"/>
        </w:rPr>
        <w:t xml:space="preserve"> prior to the meeting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. </w:t>
      </w:r>
      <w:r w:rsidR="00C93675">
        <w:rPr>
          <w:rFonts w:ascii="Tahoma" w:hAnsi="Tahoma" w:cs="Tahoma"/>
          <w:sz w:val="24"/>
          <w:szCs w:val="24"/>
          <w:lang w:val="en-CA"/>
        </w:rPr>
        <w:t xml:space="preserve">She </w:t>
      </w:r>
      <w:r w:rsidR="0074461B">
        <w:rPr>
          <w:rFonts w:ascii="Tahoma" w:hAnsi="Tahoma" w:cs="Tahoma"/>
          <w:sz w:val="24"/>
          <w:szCs w:val="24"/>
          <w:lang w:val="en-CA"/>
        </w:rPr>
        <w:t>also called for nominations from the floor</w:t>
      </w:r>
      <w:r w:rsidR="004B4325">
        <w:rPr>
          <w:rFonts w:ascii="Tahoma" w:hAnsi="Tahoma" w:cs="Tahoma"/>
          <w:sz w:val="24"/>
          <w:szCs w:val="24"/>
          <w:lang w:val="en-CA"/>
        </w:rPr>
        <w:t xml:space="preserve">; </w:t>
      </w:r>
      <w:r w:rsidR="00F719C5">
        <w:rPr>
          <w:rFonts w:ascii="Tahoma" w:hAnsi="Tahoma" w:cs="Tahoma"/>
          <w:sz w:val="24"/>
          <w:szCs w:val="24"/>
          <w:lang w:val="en-CA"/>
        </w:rPr>
        <w:t xml:space="preserve">Isabelle </w:t>
      </w:r>
      <w:r w:rsidR="006F522B">
        <w:rPr>
          <w:rFonts w:ascii="Tahoma" w:hAnsi="Tahoma" w:cs="Tahoma"/>
          <w:sz w:val="24"/>
          <w:szCs w:val="24"/>
          <w:lang w:val="en-CA"/>
        </w:rPr>
        <w:t>Forest expressed interest in</w:t>
      </w:r>
      <w:r w:rsidR="00471561">
        <w:rPr>
          <w:rFonts w:ascii="Tahoma" w:hAnsi="Tahoma" w:cs="Tahoma"/>
          <w:sz w:val="24"/>
          <w:szCs w:val="24"/>
          <w:lang w:val="en-CA"/>
        </w:rPr>
        <w:t xml:space="preserve"> taking a vacant Director</w:t>
      </w:r>
      <w:r w:rsidR="00D25ECB">
        <w:rPr>
          <w:rFonts w:ascii="Tahoma" w:hAnsi="Tahoma" w:cs="Tahoma"/>
          <w:sz w:val="24"/>
          <w:szCs w:val="24"/>
          <w:lang w:val="en-CA"/>
        </w:rPr>
        <w:t xml:space="preserve"> </w:t>
      </w:r>
      <w:r w:rsidR="00D25ECB">
        <w:rPr>
          <w:rFonts w:ascii="Tahoma" w:hAnsi="Tahoma" w:cs="Tahoma"/>
          <w:sz w:val="24"/>
          <w:szCs w:val="24"/>
          <w:lang w:val="en-CA"/>
        </w:rPr>
        <w:lastRenderedPageBreak/>
        <w:t>position</w:t>
      </w:r>
      <w:r w:rsidR="0074461B">
        <w:rPr>
          <w:rFonts w:ascii="Tahoma" w:hAnsi="Tahoma" w:cs="Tahoma"/>
          <w:sz w:val="24"/>
          <w:szCs w:val="24"/>
          <w:lang w:val="en-CA"/>
        </w:rPr>
        <w:t>.</w:t>
      </w:r>
      <w:r w:rsidR="00C06A06">
        <w:rPr>
          <w:rFonts w:ascii="Tahoma" w:hAnsi="Tahoma" w:cs="Tahoma"/>
          <w:sz w:val="24"/>
          <w:szCs w:val="24"/>
          <w:lang w:val="en-CA"/>
        </w:rPr>
        <w:t xml:space="preserve"> </w:t>
      </w:r>
      <w:r w:rsidR="0074461B">
        <w:rPr>
          <w:rFonts w:ascii="Tahoma" w:hAnsi="Tahoma" w:cs="Tahoma"/>
          <w:sz w:val="24"/>
          <w:szCs w:val="24"/>
          <w:lang w:val="en-CA"/>
        </w:rPr>
        <w:t>Based on the interest shown by nominees</w:t>
      </w:r>
      <w:r w:rsidR="00225798">
        <w:rPr>
          <w:rFonts w:ascii="Tahoma" w:hAnsi="Tahoma" w:cs="Tahoma"/>
          <w:sz w:val="24"/>
          <w:szCs w:val="24"/>
          <w:lang w:val="en-CA"/>
        </w:rPr>
        <w:t>,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 </w:t>
      </w:r>
      <w:r w:rsidR="00091A15">
        <w:rPr>
          <w:rFonts w:ascii="Tahoma" w:hAnsi="Tahoma" w:cs="Tahoma"/>
          <w:sz w:val="24"/>
          <w:szCs w:val="24"/>
          <w:lang w:val="en-CA"/>
        </w:rPr>
        <w:t xml:space="preserve">Karen </w:t>
      </w:r>
      <w:r w:rsidR="0074461B">
        <w:rPr>
          <w:rFonts w:ascii="Tahoma" w:hAnsi="Tahoma" w:cs="Tahoma"/>
          <w:sz w:val="24"/>
          <w:szCs w:val="24"/>
          <w:lang w:val="en-CA"/>
        </w:rPr>
        <w:t>presented the list of nominees</w:t>
      </w:r>
      <w:r w:rsidR="00225798">
        <w:rPr>
          <w:rFonts w:ascii="Tahoma" w:hAnsi="Tahoma" w:cs="Tahoma"/>
          <w:sz w:val="24"/>
          <w:szCs w:val="24"/>
          <w:lang w:val="en-CA"/>
        </w:rPr>
        <w:t>/positions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 for the 202</w:t>
      </w:r>
      <w:r w:rsidR="00D25ECB">
        <w:rPr>
          <w:rFonts w:ascii="Tahoma" w:hAnsi="Tahoma" w:cs="Tahoma"/>
          <w:sz w:val="24"/>
          <w:szCs w:val="24"/>
          <w:lang w:val="en-CA"/>
        </w:rPr>
        <w:t>2</w:t>
      </w:r>
      <w:r w:rsidR="0074461B">
        <w:rPr>
          <w:rFonts w:ascii="Tahoma" w:hAnsi="Tahoma" w:cs="Tahoma"/>
          <w:sz w:val="24"/>
          <w:szCs w:val="24"/>
          <w:lang w:val="en-CA"/>
        </w:rPr>
        <w:t>/202</w:t>
      </w:r>
      <w:r w:rsidR="00D25ECB">
        <w:rPr>
          <w:rFonts w:ascii="Tahoma" w:hAnsi="Tahoma" w:cs="Tahoma"/>
          <w:sz w:val="24"/>
          <w:szCs w:val="24"/>
          <w:lang w:val="en-CA"/>
        </w:rPr>
        <w:t>3</w:t>
      </w:r>
      <w:r w:rsidR="0074461B">
        <w:rPr>
          <w:rFonts w:ascii="Tahoma" w:hAnsi="Tahoma" w:cs="Tahoma"/>
          <w:sz w:val="24"/>
          <w:szCs w:val="24"/>
          <w:lang w:val="en-CA"/>
        </w:rPr>
        <w:t xml:space="preserve"> Board of Directors as follows:</w:t>
      </w:r>
    </w:p>
    <w:p w14:paraId="7667A3E6" w14:textId="77777777" w:rsidR="00390206" w:rsidRDefault="00390206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</w:p>
    <w:p w14:paraId="0107A4CC" w14:textId="03D72DCF" w:rsidR="00390206" w:rsidRDefault="0039020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 xml:space="preserve">President, </w:t>
      </w:r>
      <w:r>
        <w:rPr>
          <w:rFonts w:ascii="Tahoma" w:hAnsi="Tahoma" w:cs="Tahoma"/>
          <w:sz w:val="24"/>
          <w:szCs w:val="24"/>
          <w:lang w:val="en-CA"/>
        </w:rPr>
        <w:tab/>
      </w:r>
      <w:r w:rsidR="0074461B">
        <w:rPr>
          <w:rFonts w:ascii="Tahoma" w:hAnsi="Tahoma" w:cs="Tahoma"/>
          <w:sz w:val="24"/>
          <w:szCs w:val="24"/>
          <w:lang w:val="en-CA"/>
        </w:rPr>
        <w:t>Brenda Teed</w:t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 xml:space="preserve">Directors, </w:t>
      </w:r>
      <w:r>
        <w:rPr>
          <w:rFonts w:ascii="Tahoma" w:hAnsi="Tahoma" w:cs="Tahoma"/>
          <w:sz w:val="24"/>
          <w:szCs w:val="24"/>
          <w:lang w:val="en-CA"/>
        </w:rPr>
        <w:tab/>
        <w:t>Dorothy Burns</w:t>
      </w:r>
    </w:p>
    <w:p w14:paraId="11FD1472" w14:textId="35060B3E" w:rsidR="00853247" w:rsidRDefault="0039020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>1</w:t>
      </w:r>
      <w:r w:rsidRPr="009D4C95">
        <w:rPr>
          <w:rFonts w:ascii="Tahoma" w:hAnsi="Tahoma" w:cs="Tahoma"/>
          <w:sz w:val="24"/>
          <w:szCs w:val="24"/>
          <w:vertAlign w:val="superscript"/>
          <w:lang w:val="en-CA"/>
        </w:rPr>
        <w:t>st</w:t>
      </w:r>
      <w:r>
        <w:rPr>
          <w:rFonts w:ascii="Tahoma" w:hAnsi="Tahoma" w:cs="Tahoma"/>
          <w:sz w:val="24"/>
          <w:szCs w:val="24"/>
          <w:lang w:val="en-CA"/>
        </w:rPr>
        <w:t xml:space="preserve"> Vice, Lise Bourqu</w:t>
      </w:r>
      <w:r w:rsidR="00CE70AC">
        <w:rPr>
          <w:rFonts w:ascii="Tahoma" w:hAnsi="Tahoma" w:cs="Tahoma"/>
          <w:sz w:val="24"/>
          <w:szCs w:val="24"/>
          <w:lang w:val="en-CA"/>
        </w:rPr>
        <w:t>e</w:t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>Jack Dennahowe</w:t>
      </w:r>
      <w:r w:rsidR="00853247">
        <w:rPr>
          <w:rFonts w:ascii="Tahoma" w:hAnsi="Tahoma" w:cs="Tahoma"/>
          <w:sz w:val="24"/>
          <w:szCs w:val="24"/>
          <w:lang w:val="en-CA"/>
        </w:rPr>
        <w:t>r</w:t>
      </w:r>
    </w:p>
    <w:p w14:paraId="3310B97B" w14:textId="75EFF7A9" w:rsidR="00390206" w:rsidRDefault="0039020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>2</w:t>
      </w:r>
      <w:r w:rsidRPr="009D4C95">
        <w:rPr>
          <w:rFonts w:ascii="Tahoma" w:hAnsi="Tahoma" w:cs="Tahoma"/>
          <w:sz w:val="24"/>
          <w:szCs w:val="24"/>
          <w:vertAlign w:val="superscript"/>
          <w:lang w:val="en-CA"/>
        </w:rPr>
        <w:t>nd</w:t>
      </w:r>
      <w:r>
        <w:rPr>
          <w:rFonts w:ascii="Tahoma" w:hAnsi="Tahoma" w:cs="Tahoma"/>
          <w:sz w:val="24"/>
          <w:szCs w:val="24"/>
          <w:lang w:val="en-CA"/>
        </w:rPr>
        <w:t xml:space="preserve"> Vice, P</w:t>
      </w:r>
      <w:r w:rsidR="007E3C2A">
        <w:rPr>
          <w:rFonts w:ascii="Tahoma" w:hAnsi="Tahoma" w:cs="Tahoma"/>
          <w:sz w:val="24"/>
          <w:szCs w:val="24"/>
          <w:lang w:val="en-CA"/>
        </w:rPr>
        <w:t>aul Belliveau</w:t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>Bill Goobie</w:t>
      </w:r>
    </w:p>
    <w:p w14:paraId="0F04A102" w14:textId="35F35396" w:rsidR="00390206" w:rsidRDefault="0039020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 xml:space="preserve">Secretary, </w:t>
      </w:r>
      <w:r w:rsidR="0074461B">
        <w:rPr>
          <w:rFonts w:ascii="Tahoma" w:hAnsi="Tahoma" w:cs="Tahoma"/>
          <w:sz w:val="24"/>
          <w:szCs w:val="24"/>
          <w:lang w:val="en-CA"/>
        </w:rPr>
        <w:t>Karen MacGregor</w:t>
      </w:r>
      <w:r w:rsidR="00E730F8">
        <w:rPr>
          <w:rFonts w:ascii="Tahoma" w:hAnsi="Tahoma" w:cs="Tahoma"/>
          <w:sz w:val="24"/>
          <w:szCs w:val="24"/>
          <w:lang w:val="en-CA"/>
        </w:rPr>
        <w:tab/>
      </w:r>
      <w:r w:rsidR="00E730F8">
        <w:rPr>
          <w:rFonts w:ascii="Tahoma" w:hAnsi="Tahoma" w:cs="Tahoma"/>
          <w:sz w:val="24"/>
          <w:szCs w:val="24"/>
          <w:lang w:val="en-CA"/>
        </w:rPr>
        <w:tab/>
      </w:r>
      <w:r w:rsidR="00E730F8"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>Norma Jeanne Lavoie</w:t>
      </w:r>
    </w:p>
    <w:p w14:paraId="3FA18196" w14:textId="79D90B35" w:rsidR="00390206" w:rsidRDefault="0039020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>Chuck Lavoie</w:t>
      </w:r>
    </w:p>
    <w:p w14:paraId="31F52E00" w14:textId="168FE0B9" w:rsidR="00390206" w:rsidRDefault="0039020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>Gilles Lavoie</w:t>
      </w:r>
    </w:p>
    <w:p w14:paraId="20F3F532" w14:textId="4272C43C" w:rsidR="0074461B" w:rsidRDefault="0039020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 w:rsidR="003829F0">
        <w:rPr>
          <w:rFonts w:ascii="Tahoma" w:hAnsi="Tahoma" w:cs="Tahoma"/>
          <w:sz w:val="24"/>
          <w:szCs w:val="24"/>
          <w:lang w:val="en-CA"/>
        </w:rPr>
        <w:t xml:space="preserve">Isabelle </w:t>
      </w:r>
      <w:r w:rsidR="0077231B">
        <w:rPr>
          <w:rFonts w:ascii="Tahoma" w:hAnsi="Tahoma" w:cs="Tahoma"/>
          <w:sz w:val="24"/>
          <w:szCs w:val="24"/>
          <w:lang w:val="en-CA"/>
        </w:rPr>
        <w:t>Forest</w:t>
      </w:r>
    </w:p>
    <w:p w14:paraId="38D091C1" w14:textId="23213343" w:rsidR="0074461B" w:rsidRDefault="0074461B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>Elizabeth Steeves</w:t>
      </w:r>
    </w:p>
    <w:p w14:paraId="25612F59" w14:textId="5371FB26" w:rsidR="00F235FB" w:rsidRDefault="00F235FB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>Don MacGregor</w:t>
      </w:r>
    </w:p>
    <w:p w14:paraId="23D7E084" w14:textId="42141568" w:rsidR="00F235FB" w:rsidRDefault="00F235FB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 w:rsidR="00E94436">
        <w:rPr>
          <w:rFonts w:ascii="Tahoma" w:hAnsi="Tahoma" w:cs="Tahoma"/>
          <w:sz w:val="24"/>
          <w:szCs w:val="24"/>
          <w:lang w:val="en-CA"/>
        </w:rPr>
        <w:t>Ross White</w:t>
      </w:r>
    </w:p>
    <w:p w14:paraId="0ACE713E" w14:textId="6D5EE718" w:rsidR="00E94436" w:rsidRDefault="00E94436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</w:r>
      <w:r>
        <w:rPr>
          <w:rFonts w:ascii="Tahoma" w:hAnsi="Tahoma" w:cs="Tahoma"/>
          <w:sz w:val="24"/>
          <w:szCs w:val="24"/>
          <w:lang w:val="en-CA"/>
        </w:rPr>
        <w:tab/>
        <w:t>Eileen Whyte</w:t>
      </w:r>
    </w:p>
    <w:p w14:paraId="4BB843FE" w14:textId="77153904" w:rsidR="0074461B" w:rsidRDefault="0074461B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</w:p>
    <w:p w14:paraId="0439552E" w14:textId="04E5A866" w:rsidR="0074461B" w:rsidRPr="004251E5" w:rsidRDefault="00FD14DC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>
        <w:rPr>
          <w:rFonts w:ascii="Tahoma" w:hAnsi="Tahoma" w:cs="Tahoma"/>
          <w:i/>
          <w:iCs/>
          <w:sz w:val="24"/>
          <w:szCs w:val="24"/>
          <w:lang w:val="en-CA"/>
        </w:rPr>
        <w:t xml:space="preserve">Member Michael Lavigne </w:t>
      </w:r>
      <w:r w:rsidR="0074461B" w:rsidRPr="004251E5">
        <w:rPr>
          <w:rFonts w:ascii="Tahoma" w:hAnsi="Tahoma" w:cs="Tahoma"/>
          <w:i/>
          <w:iCs/>
          <w:sz w:val="24"/>
          <w:szCs w:val="24"/>
          <w:lang w:val="en-CA"/>
        </w:rPr>
        <w:t xml:space="preserve">moved that the </w:t>
      </w:r>
      <w:r w:rsidR="004251E5" w:rsidRPr="004251E5">
        <w:rPr>
          <w:rFonts w:ascii="Tahoma" w:hAnsi="Tahoma" w:cs="Tahoma"/>
          <w:i/>
          <w:iCs/>
          <w:sz w:val="24"/>
          <w:szCs w:val="24"/>
          <w:lang w:val="en-CA"/>
        </w:rPr>
        <w:t>names put forth as members of the 202</w:t>
      </w:r>
      <w:r w:rsidR="00EF77BD">
        <w:rPr>
          <w:rFonts w:ascii="Tahoma" w:hAnsi="Tahoma" w:cs="Tahoma"/>
          <w:i/>
          <w:iCs/>
          <w:sz w:val="24"/>
          <w:szCs w:val="24"/>
          <w:lang w:val="en-CA"/>
        </w:rPr>
        <w:t>2</w:t>
      </w:r>
      <w:r w:rsidR="004251E5" w:rsidRPr="004251E5">
        <w:rPr>
          <w:rFonts w:ascii="Tahoma" w:hAnsi="Tahoma" w:cs="Tahoma"/>
          <w:i/>
          <w:iCs/>
          <w:sz w:val="24"/>
          <w:szCs w:val="24"/>
          <w:lang w:val="en-CA"/>
        </w:rPr>
        <w:t>/202</w:t>
      </w:r>
      <w:r w:rsidR="00EF77BD">
        <w:rPr>
          <w:rFonts w:ascii="Tahoma" w:hAnsi="Tahoma" w:cs="Tahoma"/>
          <w:i/>
          <w:iCs/>
          <w:sz w:val="24"/>
          <w:szCs w:val="24"/>
          <w:lang w:val="en-CA"/>
        </w:rPr>
        <w:t>3</w:t>
      </w:r>
      <w:r w:rsidR="004251E5" w:rsidRPr="004251E5">
        <w:rPr>
          <w:rFonts w:ascii="Tahoma" w:hAnsi="Tahoma" w:cs="Tahoma"/>
          <w:i/>
          <w:iCs/>
          <w:sz w:val="24"/>
          <w:szCs w:val="24"/>
          <w:lang w:val="en-CA"/>
        </w:rPr>
        <w:t xml:space="preserve"> Board of Directors be approved as presented.  </w:t>
      </w:r>
    </w:p>
    <w:p w14:paraId="4E5EBD6F" w14:textId="27EFC418" w:rsidR="004251E5" w:rsidRDefault="004251E5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i/>
          <w:iCs/>
          <w:sz w:val="24"/>
          <w:szCs w:val="24"/>
          <w:lang w:val="en-CA"/>
        </w:rPr>
      </w:pPr>
      <w:r w:rsidRPr="004251E5">
        <w:rPr>
          <w:rFonts w:ascii="Tahoma" w:hAnsi="Tahoma" w:cs="Tahoma"/>
          <w:i/>
          <w:iCs/>
          <w:sz w:val="24"/>
          <w:szCs w:val="24"/>
          <w:lang w:val="en-CA"/>
        </w:rPr>
        <w:t xml:space="preserve">Seconded by </w:t>
      </w:r>
      <w:r w:rsidR="00EF77BD">
        <w:rPr>
          <w:rFonts w:ascii="Tahoma" w:hAnsi="Tahoma" w:cs="Tahoma"/>
          <w:i/>
          <w:iCs/>
          <w:sz w:val="24"/>
          <w:szCs w:val="24"/>
          <w:lang w:val="en-CA"/>
        </w:rPr>
        <w:t>Karen MacGregor</w:t>
      </w:r>
      <w:r w:rsidRPr="004251E5">
        <w:rPr>
          <w:rFonts w:ascii="Tahoma" w:hAnsi="Tahoma" w:cs="Tahoma"/>
          <w:i/>
          <w:iCs/>
          <w:sz w:val="24"/>
          <w:szCs w:val="24"/>
          <w:lang w:val="en-CA"/>
        </w:rPr>
        <w:t>.  All in favour.  Motion carried</w:t>
      </w:r>
    </w:p>
    <w:p w14:paraId="1E2127B0" w14:textId="37589D0E" w:rsidR="004251E5" w:rsidRPr="004251E5" w:rsidRDefault="004251E5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b/>
          <w:bCs/>
          <w:sz w:val="24"/>
          <w:szCs w:val="24"/>
          <w:lang w:val="en-CA"/>
        </w:rPr>
      </w:pPr>
    </w:p>
    <w:p w14:paraId="0DA76BAF" w14:textId="4FAF21D7" w:rsidR="004251E5" w:rsidRDefault="004251E5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 xml:space="preserve">Karen MacGregor </w:t>
      </w:r>
      <w:r w:rsidR="00A8017D">
        <w:rPr>
          <w:rFonts w:ascii="Tahoma" w:hAnsi="Tahoma" w:cs="Tahoma"/>
          <w:sz w:val="24"/>
          <w:szCs w:val="24"/>
          <w:lang w:val="en-CA"/>
        </w:rPr>
        <w:t xml:space="preserve">noted that two Board members are </w:t>
      </w:r>
      <w:r w:rsidR="005872EE">
        <w:rPr>
          <w:rFonts w:ascii="Tahoma" w:hAnsi="Tahoma" w:cs="Tahoma"/>
          <w:sz w:val="24"/>
          <w:szCs w:val="24"/>
          <w:lang w:val="en-CA"/>
        </w:rPr>
        <w:t>not returning.</w:t>
      </w:r>
      <w:r w:rsidR="00BA67E6">
        <w:rPr>
          <w:rFonts w:ascii="Tahoma" w:hAnsi="Tahoma" w:cs="Tahoma"/>
          <w:sz w:val="24"/>
          <w:szCs w:val="24"/>
          <w:lang w:val="en-CA"/>
        </w:rPr>
        <w:t xml:space="preserve"> She thanked Paul Cassidy, a</w:t>
      </w:r>
      <w:r w:rsidR="005872EE">
        <w:rPr>
          <w:rFonts w:ascii="Tahoma" w:hAnsi="Tahoma" w:cs="Tahoma"/>
          <w:sz w:val="24"/>
          <w:szCs w:val="24"/>
          <w:lang w:val="en-CA"/>
        </w:rPr>
        <w:t xml:space="preserve"> </w:t>
      </w:r>
      <w:r>
        <w:rPr>
          <w:rFonts w:ascii="Tahoma" w:hAnsi="Tahoma" w:cs="Tahoma"/>
          <w:sz w:val="24"/>
          <w:szCs w:val="24"/>
          <w:lang w:val="en-CA"/>
        </w:rPr>
        <w:t>long</w:t>
      </w:r>
      <w:r w:rsidR="003829F0">
        <w:rPr>
          <w:rFonts w:ascii="Tahoma" w:hAnsi="Tahoma" w:cs="Tahoma"/>
          <w:sz w:val="24"/>
          <w:szCs w:val="24"/>
          <w:lang w:val="en-CA"/>
        </w:rPr>
        <w:t>-</w:t>
      </w:r>
      <w:r>
        <w:rPr>
          <w:rFonts w:ascii="Tahoma" w:hAnsi="Tahoma" w:cs="Tahoma"/>
          <w:sz w:val="24"/>
          <w:szCs w:val="24"/>
          <w:lang w:val="en-CA"/>
        </w:rPr>
        <w:t>term BOD member,</w:t>
      </w:r>
      <w:r w:rsidR="00BA67E6">
        <w:rPr>
          <w:rFonts w:ascii="Tahoma" w:hAnsi="Tahoma" w:cs="Tahoma"/>
          <w:sz w:val="24"/>
          <w:szCs w:val="24"/>
          <w:lang w:val="en-CA"/>
        </w:rPr>
        <w:t xml:space="preserve"> </w:t>
      </w:r>
      <w:r w:rsidR="00B13207">
        <w:rPr>
          <w:rFonts w:ascii="Tahoma" w:hAnsi="Tahoma" w:cs="Tahoma"/>
          <w:sz w:val="24"/>
          <w:szCs w:val="24"/>
          <w:lang w:val="en-CA"/>
        </w:rPr>
        <w:t xml:space="preserve"> </w:t>
      </w:r>
      <w:r>
        <w:rPr>
          <w:rFonts w:ascii="Tahoma" w:hAnsi="Tahoma" w:cs="Tahoma"/>
          <w:sz w:val="24"/>
          <w:szCs w:val="24"/>
          <w:lang w:val="en-CA"/>
        </w:rPr>
        <w:t>for h</w:t>
      </w:r>
      <w:r w:rsidR="00B13207">
        <w:rPr>
          <w:rFonts w:ascii="Tahoma" w:hAnsi="Tahoma" w:cs="Tahoma"/>
          <w:sz w:val="24"/>
          <w:szCs w:val="24"/>
          <w:lang w:val="en-CA"/>
        </w:rPr>
        <w:t>is</w:t>
      </w:r>
      <w:r>
        <w:rPr>
          <w:rFonts w:ascii="Tahoma" w:hAnsi="Tahoma" w:cs="Tahoma"/>
          <w:sz w:val="24"/>
          <w:szCs w:val="24"/>
          <w:lang w:val="en-CA"/>
        </w:rPr>
        <w:t xml:space="preserve"> dedication and long service.  </w:t>
      </w:r>
      <w:r w:rsidR="001376A2">
        <w:rPr>
          <w:rFonts w:ascii="Tahoma" w:hAnsi="Tahoma" w:cs="Tahoma"/>
          <w:sz w:val="24"/>
          <w:szCs w:val="24"/>
          <w:lang w:val="en-CA"/>
        </w:rPr>
        <w:t>She also</w:t>
      </w:r>
      <w:r w:rsidR="00F75B7B">
        <w:rPr>
          <w:rFonts w:ascii="Tahoma" w:hAnsi="Tahoma" w:cs="Tahoma"/>
          <w:sz w:val="24"/>
          <w:szCs w:val="24"/>
          <w:lang w:val="en-CA"/>
        </w:rPr>
        <w:t xml:space="preserve"> thanked David Boudreau </w:t>
      </w:r>
      <w:r w:rsidR="00BA1B2D">
        <w:rPr>
          <w:rFonts w:ascii="Tahoma" w:hAnsi="Tahoma" w:cs="Tahoma"/>
          <w:sz w:val="24"/>
          <w:szCs w:val="24"/>
          <w:lang w:val="en-CA"/>
        </w:rPr>
        <w:t xml:space="preserve">for serving on the Board over the </w:t>
      </w:r>
      <w:r w:rsidR="0024381B">
        <w:rPr>
          <w:rFonts w:ascii="Tahoma" w:hAnsi="Tahoma" w:cs="Tahoma"/>
          <w:sz w:val="24"/>
          <w:szCs w:val="24"/>
          <w:lang w:val="en-CA"/>
        </w:rPr>
        <w:t>past</w:t>
      </w:r>
      <w:r w:rsidR="001C1B81">
        <w:rPr>
          <w:rFonts w:ascii="Tahoma" w:hAnsi="Tahoma" w:cs="Tahoma"/>
          <w:sz w:val="24"/>
          <w:szCs w:val="24"/>
          <w:lang w:val="en-CA"/>
        </w:rPr>
        <w:t xml:space="preserve"> </w:t>
      </w:r>
      <w:r w:rsidR="00BA1B2D">
        <w:rPr>
          <w:rFonts w:ascii="Tahoma" w:hAnsi="Tahoma" w:cs="Tahoma"/>
          <w:sz w:val="24"/>
          <w:szCs w:val="24"/>
          <w:lang w:val="en-CA"/>
        </w:rPr>
        <w:t>year.</w:t>
      </w:r>
    </w:p>
    <w:p w14:paraId="48535636" w14:textId="77777777" w:rsidR="00DA2E35" w:rsidRDefault="00DA2E35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</w:p>
    <w:p w14:paraId="04D74AED" w14:textId="307EE0A0" w:rsidR="00DA2E35" w:rsidRDefault="002F6382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b/>
          <w:bCs/>
          <w:sz w:val="24"/>
          <w:szCs w:val="24"/>
          <w:lang w:val="en-CA"/>
        </w:rPr>
      </w:pPr>
      <w:r>
        <w:rPr>
          <w:rFonts w:ascii="Tahoma" w:hAnsi="Tahoma" w:cs="Tahoma"/>
          <w:b/>
          <w:bCs/>
          <w:sz w:val="24"/>
          <w:szCs w:val="24"/>
          <w:lang w:val="en-CA"/>
        </w:rPr>
        <w:t xml:space="preserve">PRESENTATION FROM LORRAINE CASEY, COALITION FOR SENIORS AND </w:t>
      </w:r>
      <w:r w:rsidR="00A46982">
        <w:rPr>
          <w:rFonts w:ascii="Tahoma" w:hAnsi="Tahoma" w:cs="Tahoma"/>
          <w:b/>
          <w:bCs/>
          <w:sz w:val="24"/>
          <w:szCs w:val="24"/>
          <w:lang w:val="en-CA"/>
        </w:rPr>
        <w:t>NURSING HOME RESIDENTS RIGHTS</w:t>
      </w:r>
    </w:p>
    <w:p w14:paraId="777C305F" w14:textId="473B6F83" w:rsidR="00091B3C" w:rsidRPr="00767982" w:rsidRDefault="00767982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 xml:space="preserve">Lorraine Casey provided information on </w:t>
      </w:r>
      <w:r w:rsidR="00E62E23">
        <w:rPr>
          <w:rFonts w:ascii="Tahoma" w:hAnsi="Tahoma" w:cs="Tahoma"/>
          <w:sz w:val="24"/>
          <w:szCs w:val="24"/>
          <w:lang w:val="en-CA"/>
        </w:rPr>
        <w:t>the purpose, goals and activities of the Coalition</w:t>
      </w:r>
      <w:r w:rsidR="009004EC">
        <w:rPr>
          <w:rFonts w:ascii="Tahoma" w:hAnsi="Tahoma" w:cs="Tahoma"/>
          <w:sz w:val="24"/>
          <w:szCs w:val="24"/>
          <w:lang w:val="en-CA"/>
        </w:rPr>
        <w:t xml:space="preserve">, </w:t>
      </w:r>
      <w:r w:rsidR="00DC659C">
        <w:rPr>
          <w:rFonts w:ascii="Tahoma" w:hAnsi="Tahoma" w:cs="Tahoma"/>
          <w:sz w:val="24"/>
          <w:szCs w:val="24"/>
          <w:lang w:val="en-CA"/>
        </w:rPr>
        <w:t>including their efforts</w:t>
      </w:r>
      <w:r w:rsidR="00B20951">
        <w:rPr>
          <w:rFonts w:ascii="Tahoma" w:hAnsi="Tahoma" w:cs="Tahoma"/>
          <w:sz w:val="24"/>
          <w:szCs w:val="24"/>
          <w:lang w:val="en-CA"/>
        </w:rPr>
        <w:t xml:space="preserve"> to have standards for all nursing homes </w:t>
      </w:r>
      <w:r w:rsidR="005C7E4C">
        <w:rPr>
          <w:rFonts w:ascii="Tahoma" w:hAnsi="Tahoma" w:cs="Tahoma"/>
          <w:sz w:val="24"/>
          <w:szCs w:val="24"/>
          <w:lang w:val="en-CA"/>
        </w:rPr>
        <w:t xml:space="preserve">put in place to ensure the health and safety of </w:t>
      </w:r>
      <w:r w:rsidR="001A5271">
        <w:rPr>
          <w:rFonts w:ascii="Tahoma" w:hAnsi="Tahoma" w:cs="Tahoma"/>
          <w:sz w:val="24"/>
          <w:szCs w:val="24"/>
          <w:lang w:val="en-CA"/>
        </w:rPr>
        <w:t>nursing home residents.</w:t>
      </w:r>
    </w:p>
    <w:p w14:paraId="6AB02529" w14:textId="271A0003" w:rsidR="00A9793F" w:rsidRDefault="00A9793F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</w:p>
    <w:p w14:paraId="7FC30EDD" w14:textId="791E3742" w:rsidR="004251E5" w:rsidRDefault="004251E5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</w:p>
    <w:p w14:paraId="6719CB85" w14:textId="5BD5147C" w:rsidR="001A5271" w:rsidRPr="001A5271" w:rsidRDefault="001A5271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b/>
          <w:bCs/>
          <w:sz w:val="24"/>
          <w:szCs w:val="24"/>
          <w:lang w:val="en-CA"/>
        </w:rPr>
      </w:pPr>
      <w:r>
        <w:rPr>
          <w:rFonts w:ascii="Tahoma" w:hAnsi="Tahoma" w:cs="Tahoma"/>
          <w:b/>
          <w:bCs/>
          <w:sz w:val="24"/>
          <w:szCs w:val="24"/>
          <w:lang w:val="en-CA"/>
        </w:rPr>
        <w:t>PRESENTATION FROM</w:t>
      </w:r>
      <w:r w:rsidR="00835B08">
        <w:rPr>
          <w:rFonts w:ascii="Tahoma" w:hAnsi="Tahoma" w:cs="Tahoma"/>
          <w:b/>
          <w:bCs/>
          <w:sz w:val="24"/>
          <w:szCs w:val="24"/>
          <w:lang w:val="en-CA"/>
        </w:rPr>
        <w:t xml:space="preserve"> LEONARD LEBLANC, ATLANTIC DIRECTOR, NATIONAL BOARD</w:t>
      </w:r>
    </w:p>
    <w:p w14:paraId="173ACC4D" w14:textId="70E2BE5E" w:rsidR="004251E5" w:rsidRDefault="004251E5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 xml:space="preserve">Atlantic Director, Leonard Leblanc, welcomed the new BOD and thanked both </w:t>
      </w:r>
      <w:r w:rsidR="001C14E0">
        <w:rPr>
          <w:rFonts w:ascii="Tahoma" w:hAnsi="Tahoma" w:cs="Tahoma"/>
          <w:sz w:val="24"/>
          <w:szCs w:val="24"/>
          <w:lang w:val="en-CA"/>
        </w:rPr>
        <w:t>B</w:t>
      </w:r>
      <w:r w:rsidR="009C4A8E">
        <w:rPr>
          <w:rFonts w:ascii="Tahoma" w:hAnsi="Tahoma" w:cs="Tahoma"/>
          <w:sz w:val="24"/>
          <w:szCs w:val="24"/>
          <w:lang w:val="en-CA"/>
        </w:rPr>
        <w:t>renda</w:t>
      </w:r>
      <w:r w:rsidR="00740184">
        <w:rPr>
          <w:rFonts w:ascii="Tahoma" w:hAnsi="Tahoma" w:cs="Tahoma"/>
          <w:sz w:val="24"/>
          <w:szCs w:val="24"/>
          <w:lang w:val="en-CA"/>
        </w:rPr>
        <w:t xml:space="preserve"> and</w:t>
      </w:r>
      <w:r w:rsidR="00C42F4D">
        <w:rPr>
          <w:rFonts w:ascii="Tahoma" w:hAnsi="Tahoma" w:cs="Tahoma"/>
          <w:sz w:val="24"/>
          <w:szCs w:val="24"/>
          <w:lang w:val="en-CA"/>
        </w:rPr>
        <w:t xml:space="preserve"> </w:t>
      </w:r>
      <w:r>
        <w:rPr>
          <w:rFonts w:ascii="Tahoma" w:hAnsi="Tahoma" w:cs="Tahoma"/>
          <w:sz w:val="24"/>
          <w:szCs w:val="24"/>
          <w:lang w:val="en-CA"/>
        </w:rPr>
        <w:t>Karen</w:t>
      </w:r>
      <w:r w:rsidR="00CB10A4">
        <w:rPr>
          <w:rFonts w:ascii="Tahoma" w:hAnsi="Tahoma" w:cs="Tahoma"/>
          <w:sz w:val="24"/>
          <w:szCs w:val="24"/>
          <w:lang w:val="en-CA"/>
        </w:rPr>
        <w:t xml:space="preserve"> </w:t>
      </w:r>
      <w:r>
        <w:rPr>
          <w:rFonts w:ascii="Tahoma" w:hAnsi="Tahoma" w:cs="Tahoma"/>
          <w:sz w:val="24"/>
          <w:szCs w:val="24"/>
          <w:lang w:val="en-CA"/>
        </w:rPr>
        <w:t>for their work on behalf of the organization</w:t>
      </w:r>
      <w:r w:rsidR="00225798">
        <w:rPr>
          <w:rFonts w:ascii="Tahoma" w:hAnsi="Tahoma" w:cs="Tahoma"/>
          <w:sz w:val="24"/>
          <w:szCs w:val="24"/>
          <w:lang w:val="en-CA"/>
        </w:rPr>
        <w:t xml:space="preserve">. </w:t>
      </w:r>
      <w:r>
        <w:rPr>
          <w:rFonts w:ascii="Tahoma" w:hAnsi="Tahoma" w:cs="Tahoma"/>
          <w:sz w:val="24"/>
          <w:szCs w:val="24"/>
          <w:lang w:val="en-CA"/>
        </w:rPr>
        <w:t xml:space="preserve">He </w:t>
      </w:r>
      <w:r w:rsidR="00C47C9F">
        <w:rPr>
          <w:rFonts w:ascii="Tahoma" w:hAnsi="Tahoma" w:cs="Tahoma"/>
          <w:sz w:val="24"/>
          <w:szCs w:val="24"/>
          <w:lang w:val="en-CA"/>
        </w:rPr>
        <w:t>provided an update on the status of the PSHCP and the PDSP Plans</w:t>
      </w:r>
      <w:r w:rsidR="00696B70">
        <w:rPr>
          <w:rFonts w:ascii="Tahoma" w:hAnsi="Tahoma" w:cs="Tahoma"/>
          <w:sz w:val="24"/>
          <w:szCs w:val="24"/>
          <w:lang w:val="en-CA"/>
        </w:rPr>
        <w:t xml:space="preserve">, </w:t>
      </w:r>
      <w:r w:rsidR="00740184">
        <w:rPr>
          <w:rFonts w:ascii="Tahoma" w:hAnsi="Tahoma" w:cs="Tahoma"/>
          <w:sz w:val="24"/>
          <w:szCs w:val="24"/>
          <w:lang w:val="en-CA"/>
        </w:rPr>
        <w:t>and the upcoming AMM in June. He also</w:t>
      </w:r>
      <w:r w:rsidR="00D3411C">
        <w:rPr>
          <w:rFonts w:ascii="Tahoma" w:hAnsi="Tahoma" w:cs="Tahoma"/>
          <w:sz w:val="24"/>
          <w:szCs w:val="24"/>
          <w:lang w:val="en-CA"/>
        </w:rPr>
        <w:t xml:space="preserve"> noted that</w:t>
      </w:r>
      <w:r w:rsidR="00442D6D">
        <w:rPr>
          <w:rFonts w:ascii="Tahoma" w:hAnsi="Tahoma" w:cs="Tahoma"/>
          <w:sz w:val="24"/>
          <w:szCs w:val="24"/>
          <w:lang w:val="en-CA"/>
        </w:rPr>
        <w:t xml:space="preserve"> he has </w:t>
      </w:r>
      <w:r w:rsidR="00D3411C">
        <w:rPr>
          <w:rFonts w:ascii="Tahoma" w:hAnsi="Tahoma" w:cs="Tahoma"/>
          <w:sz w:val="24"/>
          <w:szCs w:val="24"/>
          <w:lang w:val="en-CA"/>
        </w:rPr>
        <w:t>served two consecutive terms on the National Board</w:t>
      </w:r>
      <w:r w:rsidR="000B69A9">
        <w:rPr>
          <w:rFonts w:ascii="Tahoma" w:hAnsi="Tahoma" w:cs="Tahoma"/>
          <w:sz w:val="24"/>
          <w:szCs w:val="24"/>
          <w:lang w:val="en-CA"/>
        </w:rPr>
        <w:t>; in keeping with the National By</w:t>
      </w:r>
      <w:r w:rsidR="005270F4">
        <w:rPr>
          <w:rFonts w:ascii="Tahoma" w:hAnsi="Tahoma" w:cs="Tahoma"/>
          <w:sz w:val="24"/>
          <w:szCs w:val="24"/>
          <w:lang w:val="en-CA"/>
        </w:rPr>
        <w:t>-laws</w:t>
      </w:r>
      <w:r w:rsidR="00D3411C">
        <w:rPr>
          <w:rFonts w:ascii="Tahoma" w:hAnsi="Tahoma" w:cs="Tahoma"/>
          <w:sz w:val="24"/>
          <w:szCs w:val="24"/>
          <w:lang w:val="en-CA"/>
        </w:rPr>
        <w:t xml:space="preserve">, he will not </w:t>
      </w:r>
      <w:r w:rsidR="00BC69DE">
        <w:rPr>
          <w:rFonts w:ascii="Tahoma" w:hAnsi="Tahoma" w:cs="Tahoma"/>
          <w:sz w:val="24"/>
          <w:szCs w:val="24"/>
          <w:lang w:val="en-CA"/>
        </w:rPr>
        <w:t xml:space="preserve">be </w:t>
      </w:r>
      <w:r w:rsidR="00AD306F">
        <w:rPr>
          <w:rFonts w:ascii="Tahoma" w:hAnsi="Tahoma" w:cs="Tahoma"/>
          <w:sz w:val="24"/>
          <w:szCs w:val="24"/>
          <w:lang w:val="en-CA"/>
        </w:rPr>
        <w:t xml:space="preserve">able to </w:t>
      </w:r>
      <w:r w:rsidR="00BC69DE">
        <w:rPr>
          <w:rFonts w:ascii="Tahoma" w:hAnsi="Tahoma" w:cs="Tahoma"/>
          <w:sz w:val="24"/>
          <w:szCs w:val="24"/>
          <w:lang w:val="en-CA"/>
        </w:rPr>
        <w:t>re-offer</w:t>
      </w:r>
      <w:r w:rsidR="005270F4">
        <w:rPr>
          <w:rFonts w:ascii="Tahoma" w:hAnsi="Tahoma" w:cs="Tahoma"/>
          <w:sz w:val="24"/>
          <w:szCs w:val="24"/>
          <w:lang w:val="en-CA"/>
        </w:rPr>
        <w:t xml:space="preserve"> for the upcoming election.</w:t>
      </w:r>
    </w:p>
    <w:p w14:paraId="45FF251D" w14:textId="77777777" w:rsidR="00F05080" w:rsidRDefault="00F05080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</w:p>
    <w:p w14:paraId="6DE6DA79" w14:textId="77777777" w:rsidR="00F05080" w:rsidRPr="004251E5" w:rsidRDefault="00F05080" w:rsidP="00184D43">
      <w:pPr>
        <w:pStyle w:val="NoSpacing"/>
        <w:tabs>
          <w:tab w:val="left" w:pos="1134"/>
        </w:tabs>
        <w:jc w:val="both"/>
        <w:rPr>
          <w:rFonts w:ascii="Tahoma" w:hAnsi="Tahoma" w:cs="Tahoma"/>
          <w:sz w:val="24"/>
          <w:szCs w:val="24"/>
          <w:lang w:val="en-CA"/>
        </w:rPr>
      </w:pPr>
    </w:p>
    <w:p w14:paraId="73A8EC0C" w14:textId="5A475CD7" w:rsidR="00C7764F" w:rsidRDefault="00C7764F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</w:p>
    <w:p w14:paraId="37DE72D8" w14:textId="2028695A" w:rsidR="00667DD9" w:rsidRPr="00B11CDE" w:rsidRDefault="00667DD9" w:rsidP="00184D43">
      <w:pPr>
        <w:jc w:val="both"/>
        <w:rPr>
          <w:rFonts w:ascii="Tahoma" w:hAnsi="Tahoma" w:cs="Tahoma"/>
          <w:b/>
          <w:sz w:val="24"/>
          <w:szCs w:val="24"/>
          <w:lang w:val="en-CA"/>
        </w:rPr>
      </w:pPr>
      <w:r w:rsidRPr="00B11CDE">
        <w:rPr>
          <w:rFonts w:ascii="Tahoma" w:hAnsi="Tahoma" w:cs="Tahoma"/>
          <w:b/>
          <w:sz w:val="24"/>
          <w:szCs w:val="24"/>
          <w:lang w:val="en-CA"/>
        </w:rPr>
        <w:t xml:space="preserve">ADJOURNMENT </w:t>
      </w:r>
    </w:p>
    <w:p w14:paraId="716052B5" w14:textId="31B7CCA9" w:rsidR="00D93713" w:rsidRDefault="00724FFF" w:rsidP="00184D43">
      <w:pPr>
        <w:jc w:val="both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 xml:space="preserve">Brenda Teed thanked the speakers for their presentations and </w:t>
      </w:r>
      <w:r w:rsidR="00FA2E0A">
        <w:rPr>
          <w:rFonts w:ascii="Tahoma" w:hAnsi="Tahoma" w:cs="Tahoma"/>
          <w:sz w:val="24"/>
          <w:szCs w:val="24"/>
          <w:lang w:val="en-CA"/>
        </w:rPr>
        <w:t>noted the intended dates of the upcoming meetings</w:t>
      </w:r>
      <w:r w:rsidR="00005C73">
        <w:rPr>
          <w:rFonts w:ascii="Tahoma" w:hAnsi="Tahoma" w:cs="Tahoma"/>
          <w:sz w:val="24"/>
          <w:szCs w:val="24"/>
          <w:lang w:val="en-CA"/>
        </w:rPr>
        <w:t>. She</w:t>
      </w:r>
      <w:r w:rsidR="00FA2E0A">
        <w:rPr>
          <w:rFonts w:ascii="Tahoma" w:hAnsi="Tahoma" w:cs="Tahoma"/>
          <w:sz w:val="24"/>
          <w:szCs w:val="24"/>
          <w:lang w:val="en-CA"/>
        </w:rPr>
        <w:t xml:space="preserve"> </w:t>
      </w:r>
      <w:r w:rsidR="003B7629" w:rsidRPr="00B11CDE">
        <w:rPr>
          <w:rFonts w:ascii="Tahoma" w:hAnsi="Tahoma" w:cs="Tahoma"/>
          <w:sz w:val="24"/>
          <w:szCs w:val="24"/>
          <w:lang w:val="en-CA"/>
        </w:rPr>
        <w:t>adjourn</w:t>
      </w:r>
      <w:r w:rsidR="00DC7E01">
        <w:rPr>
          <w:rFonts w:ascii="Tahoma" w:hAnsi="Tahoma" w:cs="Tahoma"/>
          <w:sz w:val="24"/>
          <w:szCs w:val="24"/>
          <w:lang w:val="en-CA"/>
        </w:rPr>
        <w:t>ed</w:t>
      </w:r>
      <w:r w:rsidR="003B7629" w:rsidRPr="00B11CDE">
        <w:rPr>
          <w:rFonts w:ascii="Tahoma" w:hAnsi="Tahoma" w:cs="Tahoma"/>
          <w:sz w:val="24"/>
          <w:szCs w:val="24"/>
          <w:lang w:val="en-CA"/>
        </w:rPr>
        <w:t xml:space="preserve"> the meeting at</w:t>
      </w:r>
      <w:r w:rsidR="00F43BFA">
        <w:rPr>
          <w:rFonts w:ascii="Tahoma" w:hAnsi="Tahoma" w:cs="Tahoma"/>
          <w:sz w:val="24"/>
          <w:szCs w:val="24"/>
          <w:lang w:val="en-CA"/>
        </w:rPr>
        <w:t xml:space="preserve"> 1</w:t>
      </w:r>
      <w:r w:rsidR="004251E5">
        <w:rPr>
          <w:rFonts w:ascii="Tahoma" w:hAnsi="Tahoma" w:cs="Tahoma"/>
          <w:sz w:val="24"/>
          <w:szCs w:val="24"/>
          <w:lang w:val="en-CA"/>
        </w:rPr>
        <w:t>1</w:t>
      </w:r>
      <w:r w:rsidR="00F43BFA">
        <w:rPr>
          <w:rFonts w:ascii="Tahoma" w:hAnsi="Tahoma" w:cs="Tahoma"/>
          <w:sz w:val="24"/>
          <w:szCs w:val="24"/>
          <w:lang w:val="en-CA"/>
        </w:rPr>
        <w:t>:</w:t>
      </w:r>
      <w:r w:rsidR="00005C73">
        <w:rPr>
          <w:rFonts w:ascii="Tahoma" w:hAnsi="Tahoma" w:cs="Tahoma"/>
          <w:sz w:val="24"/>
          <w:szCs w:val="24"/>
          <w:lang w:val="en-CA"/>
        </w:rPr>
        <w:t>40</w:t>
      </w:r>
      <w:r w:rsidR="001D7A78">
        <w:rPr>
          <w:rFonts w:ascii="Tahoma" w:hAnsi="Tahoma" w:cs="Tahoma"/>
          <w:sz w:val="24"/>
          <w:szCs w:val="24"/>
          <w:lang w:val="en-CA"/>
        </w:rPr>
        <w:t xml:space="preserve"> </w:t>
      </w:r>
      <w:r w:rsidR="003B7629" w:rsidRPr="003B7629">
        <w:rPr>
          <w:rFonts w:ascii="Tahoma" w:hAnsi="Tahoma" w:cs="Tahoma"/>
          <w:sz w:val="24"/>
          <w:szCs w:val="24"/>
          <w:lang w:val="en-CA"/>
        </w:rPr>
        <w:t>a.m.</w:t>
      </w:r>
      <w:r w:rsidR="003B7629">
        <w:rPr>
          <w:rFonts w:ascii="Tahoma" w:hAnsi="Tahoma" w:cs="Tahoma"/>
          <w:sz w:val="24"/>
          <w:szCs w:val="24"/>
          <w:lang w:val="en-CA"/>
        </w:rPr>
        <w:t xml:space="preserve"> </w:t>
      </w:r>
    </w:p>
    <w:sectPr w:rsidR="00D93713" w:rsidSect="00F54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2CF9" w14:textId="77777777" w:rsidR="00C72EF1" w:rsidRDefault="00C72EF1" w:rsidP="00667DD9">
      <w:r>
        <w:separator/>
      </w:r>
    </w:p>
  </w:endnote>
  <w:endnote w:type="continuationSeparator" w:id="0">
    <w:p w14:paraId="6EB8FF07" w14:textId="77777777" w:rsidR="00C72EF1" w:rsidRDefault="00C72EF1" w:rsidP="00667DD9">
      <w:r>
        <w:continuationSeparator/>
      </w:r>
    </w:p>
  </w:endnote>
  <w:endnote w:type="continuationNotice" w:id="1">
    <w:p w14:paraId="475B9D7B" w14:textId="77777777" w:rsidR="00C72EF1" w:rsidRDefault="00C72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F571" w14:textId="77777777" w:rsidR="0022516C" w:rsidRDefault="00225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0BE7" w14:textId="77777777" w:rsidR="0022516C" w:rsidRDefault="00225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42AA" w14:textId="77777777" w:rsidR="0022516C" w:rsidRDefault="00225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50C1" w14:textId="77777777" w:rsidR="00C72EF1" w:rsidRDefault="00C72EF1" w:rsidP="00667DD9">
      <w:r>
        <w:separator/>
      </w:r>
    </w:p>
  </w:footnote>
  <w:footnote w:type="continuationSeparator" w:id="0">
    <w:p w14:paraId="354465F9" w14:textId="77777777" w:rsidR="00C72EF1" w:rsidRDefault="00C72EF1" w:rsidP="00667DD9">
      <w:r>
        <w:continuationSeparator/>
      </w:r>
    </w:p>
  </w:footnote>
  <w:footnote w:type="continuationNotice" w:id="1">
    <w:p w14:paraId="198A1307" w14:textId="77777777" w:rsidR="00C72EF1" w:rsidRDefault="00C72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5030" w14:textId="77777777" w:rsidR="0022516C" w:rsidRDefault="00225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0740" w14:textId="51C1D8AD" w:rsidR="0022516C" w:rsidRDefault="002251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7EC9" w14:textId="77777777" w:rsidR="0022516C" w:rsidRDefault="0022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B7"/>
    <w:multiLevelType w:val="hybridMultilevel"/>
    <w:tmpl w:val="98963D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B956EA"/>
    <w:multiLevelType w:val="hybridMultilevel"/>
    <w:tmpl w:val="9CFE3F54"/>
    <w:lvl w:ilvl="0" w:tplc="108AD0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132BBA"/>
    <w:multiLevelType w:val="hybridMultilevel"/>
    <w:tmpl w:val="6AAEFED4"/>
    <w:lvl w:ilvl="0" w:tplc="1232563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5E89725C"/>
    <w:multiLevelType w:val="hybridMultilevel"/>
    <w:tmpl w:val="1D2EF00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7796B"/>
    <w:multiLevelType w:val="hybridMultilevel"/>
    <w:tmpl w:val="ACDE3EB0"/>
    <w:lvl w:ilvl="0" w:tplc="4A2602D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0728">
    <w:abstractNumId w:val="4"/>
  </w:num>
  <w:num w:numId="2" w16cid:durableId="796141843">
    <w:abstractNumId w:val="2"/>
  </w:num>
  <w:num w:numId="3" w16cid:durableId="1862277384">
    <w:abstractNumId w:val="1"/>
  </w:num>
  <w:num w:numId="4" w16cid:durableId="788743749">
    <w:abstractNumId w:val="3"/>
  </w:num>
  <w:num w:numId="5" w16cid:durableId="59205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D9"/>
    <w:rsid w:val="00005754"/>
    <w:rsid w:val="00005C73"/>
    <w:rsid w:val="00007454"/>
    <w:rsid w:val="0003445B"/>
    <w:rsid w:val="00042114"/>
    <w:rsid w:val="0006364A"/>
    <w:rsid w:val="00077581"/>
    <w:rsid w:val="00085BEA"/>
    <w:rsid w:val="000909C3"/>
    <w:rsid w:val="00091A15"/>
    <w:rsid w:val="00091B3C"/>
    <w:rsid w:val="000A2505"/>
    <w:rsid w:val="000B5882"/>
    <w:rsid w:val="000B69A9"/>
    <w:rsid w:val="000C0CD8"/>
    <w:rsid w:val="000D6825"/>
    <w:rsid w:val="000F6967"/>
    <w:rsid w:val="000F74A9"/>
    <w:rsid w:val="000F7A0B"/>
    <w:rsid w:val="00100292"/>
    <w:rsid w:val="001169CE"/>
    <w:rsid w:val="001210FC"/>
    <w:rsid w:val="00126837"/>
    <w:rsid w:val="00131B48"/>
    <w:rsid w:val="001343A6"/>
    <w:rsid w:val="001376A2"/>
    <w:rsid w:val="00141801"/>
    <w:rsid w:val="00157AE8"/>
    <w:rsid w:val="00162059"/>
    <w:rsid w:val="001752D1"/>
    <w:rsid w:val="00177459"/>
    <w:rsid w:val="00177737"/>
    <w:rsid w:val="00181E48"/>
    <w:rsid w:val="001832B8"/>
    <w:rsid w:val="0018423D"/>
    <w:rsid w:val="00184D43"/>
    <w:rsid w:val="00197FC7"/>
    <w:rsid w:val="001A5271"/>
    <w:rsid w:val="001B746B"/>
    <w:rsid w:val="001C14E0"/>
    <w:rsid w:val="001C1B81"/>
    <w:rsid w:val="001C5247"/>
    <w:rsid w:val="001D7A78"/>
    <w:rsid w:val="00202400"/>
    <w:rsid w:val="00206E1C"/>
    <w:rsid w:val="00213C55"/>
    <w:rsid w:val="002143CD"/>
    <w:rsid w:val="0022516C"/>
    <w:rsid w:val="00225798"/>
    <w:rsid w:val="00232B29"/>
    <w:rsid w:val="0024381B"/>
    <w:rsid w:val="002541DB"/>
    <w:rsid w:val="002660CB"/>
    <w:rsid w:val="00270A24"/>
    <w:rsid w:val="00285AC2"/>
    <w:rsid w:val="00287CB8"/>
    <w:rsid w:val="0029356E"/>
    <w:rsid w:val="002B2B54"/>
    <w:rsid w:val="002B579A"/>
    <w:rsid w:val="002B579E"/>
    <w:rsid w:val="002B613C"/>
    <w:rsid w:val="002D2E0C"/>
    <w:rsid w:val="002D2E8D"/>
    <w:rsid w:val="002E0883"/>
    <w:rsid w:val="002F6382"/>
    <w:rsid w:val="003147A8"/>
    <w:rsid w:val="00325EBB"/>
    <w:rsid w:val="00330A14"/>
    <w:rsid w:val="00332731"/>
    <w:rsid w:val="00336306"/>
    <w:rsid w:val="00341E84"/>
    <w:rsid w:val="0034472F"/>
    <w:rsid w:val="003555CC"/>
    <w:rsid w:val="00357D4C"/>
    <w:rsid w:val="003829F0"/>
    <w:rsid w:val="00390206"/>
    <w:rsid w:val="003A181F"/>
    <w:rsid w:val="003A5BE1"/>
    <w:rsid w:val="003B1B42"/>
    <w:rsid w:val="003B30EA"/>
    <w:rsid w:val="003B7629"/>
    <w:rsid w:val="003C09A2"/>
    <w:rsid w:val="003C41B6"/>
    <w:rsid w:val="003C4D3C"/>
    <w:rsid w:val="003D0536"/>
    <w:rsid w:val="003D0803"/>
    <w:rsid w:val="003D2BF7"/>
    <w:rsid w:val="003E7F3C"/>
    <w:rsid w:val="003F3E60"/>
    <w:rsid w:val="003F532E"/>
    <w:rsid w:val="00404C8F"/>
    <w:rsid w:val="00416EEF"/>
    <w:rsid w:val="0041732F"/>
    <w:rsid w:val="004251E5"/>
    <w:rsid w:val="00427290"/>
    <w:rsid w:val="004376D3"/>
    <w:rsid w:val="00442D6D"/>
    <w:rsid w:val="004517BE"/>
    <w:rsid w:val="00456FF5"/>
    <w:rsid w:val="00461D07"/>
    <w:rsid w:val="00465430"/>
    <w:rsid w:val="00466911"/>
    <w:rsid w:val="00471561"/>
    <w:rsid w:val="004A3BB5"/>
    <w:rsid w:val="004A4086"/>
    <w:rsid w:val="004B204E"/>
    <w:rsid w:val="004B4325"/>
    <w:rsid w:val="004C167B"/>
    <w:rsid w:val="004C3F00"/>
    <w:rsid w:val="004D5E86"/>
    <w:rsid w:val="004E176E"/>
    <w:rsid w:val="004E5147"/>
    <w:rsid w:val="005049BB"/>
    <w:rsid w:val="005063AB"/>
    <w:rsid w:val="00526C28"/>
    <w:rsid w:val="005270F4"/>
    <w:rsid w:val="00530BFD"/>
    <w:rsid w:val="00542E18"/>
    <w:rsid w:val="005542F4"/>
    <w:rsid w:val="0056315C"/>
    <w:rsid w:val="00574F75"/>
    <w:rsid w:val="005872EE"/>
    <w:rsid w:val="005A5C0E"/>
    <w:rsid w:val="005B231C"/>
    <w:rsid w:val="005C1222"/>
    <w:rsid w:val="005C16FE"/>
    <w:rsid w:val="005C7E4C"/>
    <w:rsid w:val="005F0239"/>
    <w:rsid w:val="005F13BE"/>
    <w:rsid w:val="005F20E0"/>
    <w:rsid w:val="00604878"/>
    <w:rsid w:val="00624FC3"/>
    <w:rsid w:val="006372D5"/>
    <w:rsid w:val="00653158"/>
    <w:rsid w:val="00653BF8"/>
    <w:rsid w:val="0065730D"/>
    <w:rsid w:val="00657872"/>
    <w:rsid w:val="00667DD9"/>
    <w:rsid w:val="0067074F"/>
    <w:rsid w:val="00670C94"/>
    <w:rsid w:val="006715BD"/>
    <w:rsid w:val="00673B9D"/>
    <w:rsid w:val="00685BE0"/>
    <w:rsid w:val="00692F51"/>
    <w:rsid w:val="00696B70"/>
    <w:rsid w:val="006A2FBE"/>
    <w:rsid w:val="006B070C"/>
    <w:rsid w:val="006B26E4"/>
    <w:rsid w:val="006B6DC2"/>
    <w:rsid w:val="006E2A0B"/>
    <w:rsid w:val="006E56DA"/>
    <w:rsid w:val="006F0538"/>
    <w:rsid w:val="006F522B"/>
    <w:rsid w:val="007060D1"/>
    <w:rsid w:val="007204B5"/>
    <w:rsid w:val="0072195F"/>
    <w:rsid w:val="00724FFF"/>
    <w:rsid w:val="0072501E"/>
    <w:rsid w:val="00740184"/>
    <w:rsid w:val="0074461B"/>
    <w:rsid w:val="00750C3C"/>
    <w:rsid w:val="00755EDC"/>
    <w:rsid w:val="0076130C"/>
    <w:rsid w:val="00767982"/>
    <w:rsid w:val="0077231B"/>
    <w:rsid w:val="00787C4B"/>
    <w:rsid w:val="007A69DE"/>
    <w:rsid w:val="007C47D4"/>
    <w:rsid w:val="007D3D95"/>
    <w:rsid w:val="007D57E7"/>
    <w:rsid w:val="007E2BC3"/>
    <w:rsid w:val="007E3C2A"/>
    <w:rsid w:val="00800AB6"/>
    <w:rsid w:val="00807323"/>
    <w:rsid w:val="00812DB7"/>
    <w:rsid w:val="00820A98"/>
    <w:rsid w:val="00835B08"/>
    <w:rsid w:val="00835C3C"/>
    <w:rsid w:val="00840DBF"/>
    <w:rsid w:val="00850277"/>
    <w:rsid w:val="00853247"/>
    <w:rsid w:val="00857ACC"/>
    <w:rsid w:val="0086678A"/>
    <w:rsid w:val="00884049"/>
    <w:rsid w:val="008C7610"/>
    <w:rsid w:val="008D2EE6"/>
    <w:rsid w:val="008D6FFB"/>
    <w:rsid w:val="008E4EF1"/>
    <w:rsid w:val="009004EC"/>
    <w:rsid w:val="00912D6D"/>
    <w:rsid w:val="009227B3"/>
    <w:rsid w:val="00923685"/>
    <w:rsid w:val="0093715B"/>
    <w:rsid w:val="009509E0"/>
    <w:rsid w:val="009718A4"/>
    <w:rsid w:val="00973333"/>
    <w:rsid w:val="009812D8"/>
    <w:rsid w:val="0098566F"/>
    <w:rsid w:val="00986ED2"/>
    <w:rsid w:val="0099160F"/>
    <w:rsid w:val="009A117A"/>
    <w:rsid w:val="009A3CA7"/>
    <w:rsid w:val="009C1CAE"/>
    <w:rsid w:val="009C2C4B"/>
    <w:rsid w:val="009C4A8E"/>
    <w:rsid w:val="009C66C7"/>
    <w:rsid w:val="009C722D"/>
    <w:rsid w:val="009D5724"/>
    <w:rsid w:val="009F11C0"/>
    <w:rsid w:val="009F4476"/>
    <w:rsid w:val="009F4A68"/>
    <w:rsid w:val="00A043E4"/>
    <w:rsid w:val="00A12489"/>
    <w:rsid w:val="00A15338"/>
    <w:rsid w:val="00A23D0A"/>
    <w:rsid w:val="00A46982"/>
    <w:rsid w:val="00A54DB3"/>
    <w:rsid w:val="00A5588B"/>
    <w:rsid w:val="00A635B6"/>
    <w:rsid w:val="00A72B5B"/>
    <w:rsid w:val="00A8017D"/>
    <w:rsid w:val="00A87B33"/>
    <w:rsid w:val="00A91F4E"/>
    <w:rsid w:val="00A9793F"/>
    <w:rsid w:val="00AA0D17"/>
    <w:rsid w:val="00AA1199"/>
    <w:rsid w:val="00AA6235"/>
    <w:rsid w:val="00AB20EB"/>
    <w:rsid w:val="00AB62F7"/>
    <w:rsid w:val="00AC1783"/>
    <w:rsid w:val="00AC3174"/>
    <w:rsid w:val="00AC3251"/>
    <w:rsid w:val="00AC4056"/>
    <w:rsid w:val="00AD306F"/>
    <w:rsid w:val="00AD70D5"/>
    <w:rsid w:val="00AE46AD"/>
    <w:rsid w:val="00AE7E46"/>
    <w:rsid w:val="00AF0CED"/>
    <w:rsid w:val="00AF3243"/>
    <w:rsid w:val="00B05369"/>
    <w:rsid w:val="00B11CDE"/>
    <w:rsid w:val="00B13207"/>
    <w:rsid w:val="00B15FC3"/>
    <w:rsid w:val="00B20951"/>
    <w:rsid w:val="00B22200"/>
    <w:rsid w:val="00B46366"/>
    <w:rsid w:val="00B753E3"/>
    <w:rsid w:val="00B84785"/>
    <w:rsid w:val="00B919A8"/>
    <w:rsid w:val="00B93777"/>
    <w:rsid w:val="00BA0EE4"/>
    <w:rsid w:val="00BA1B2D"/>
    <w:rsid w:val="00BA67E6"/>
    <w:rsid w:val="00BB73F2"/>
    <w:rsid w:val="00BC69DE"/>
    <w:rsid w:val="00BD0CEC"/>
    <w:rsid w:val="00BD5769"/>
    <w:rsid w:val="00BD6D7B"/>
    <w:rsid w:val="00BF21CE"/>
    <w:rsid w:val="00BF5B2A"/>
    <w:rsid w:val="00BF70A8"/>
    <w:rsid w:val="00C06A06"/>
    <w:rsid w:val="00C06D24"/>
    <w:rsid w:val="00C1470C"/>
    <w:rsid w:val="00C1660C"/>
    <w:rsid w:val="00C24389"/>
    <w:rsid w:val="00C24C0B"/>
    <w:rsid w:val="00C24C41"/>
    <w:rsid w:val="00C41C6F"/>
    <w:rsid w:val="00C42F4D"/>
    <w:rsid w:val="00C47C9F"/>
    <w:rsid w:val="00C5137D"/>
    <w:rsid w:val="00C72EF1"/>
    <w:rsid w:val="00C73195"/>
    <w:rsid w:val="00C74D7D"/>
    <w:rsid w:val="00C772C0"/>
    <w:rsid w:val="00C7764F"/>
    <w:rsid w:val="00C93675"/>
    <w:rsid w:val="00CB10A4"/>
    <w:rsid w:val="00CC1B8F"/>
    <w:rsid w:val="00CE70AC"/>
    <w:rsid w:val="00CF6B56"/>
    <w:rsid w:val="00D00768"/>
    <w:rsid w:val="00D177DF"/>
    <w:rsid w:val="00D25ECB"/>
    <w:rsid w:val="00D2732D"/>
    <w:rsid w:val="00D3411C"/>
    <w:rsid w:val="00D34DC1"/>
    <w:rsid w:val="00D506A2"/>
    <w:rsid w:val="00D5707F"/>
    <w:rsid w:val="00D60B63"/>
    <w:rsid w:val="00D60BC3"/>
    <w:rsid w:val="00D7240F"/>
    <w:rsid w:val="00D93713"/>
    <w:rsid w:val="00D96D7F"/>
    <w:rsid w:val="00DA2E35"/>
    <w:rsid w:val="00DC659C"/>
    <w:rsid w:val="00DC7E01"/>
    <w:rsid w:val="00DD07F9"/>
    <w:rsid w:val="00DD2A9E"/>
    <w:rsid w:val="00DD54FC"/>
    <w:rsid w:val="00DE5713"/>
    <w:rsid w:val="00DF0D5F"/>
    <w:rsid w:val="00DF1BFD"/>
    <w:rsid w:val="00E0626C"/>
    <w:rsid w:val="00E17E39"/>
    <w:rsid w:val="00E37878"/>
    <w:rsid w:val="00E41FB0"/>
    <w:rsid w:val="00E4407C"/>
    <w:rsid w:val="00E54D88"/>
    <w:rsid w:val="00E62E23"/>
    <w:rsid w:val="00E70EA4"/>
    <w:rsid w:val="00E730F8"/>
    <w:rsid w:val="00E74619"/>
    <w:rsid w:val="00E75685"/>
    <w:rsid w:val="00E85D16"/>
    <w:rsid w:val="00E94436"/>
    <w:rsid w:val="00EA3769"/>
    <w:rsid w:val="00EB01E0"/>
    <w:rsid w:val="00EC5755"/>
    <w:rsid w:val="00ED4AB3"/>
    <w:rsid w:val="00ED70FF"/>
    <w:rsid w:val="00ED779B"/>
    <w:rsid w:val="00EE598A"/>
    <w:rsid w:val="00EE617F"/>
    <w:rsid w:val="00EF77BD"/>
    <w:rsid w:val="00F0327D"/>
    <w:rsid w:val="00F05080"/>
    <w:rsid w:val="00F22CC3"/>
    <w:rsid w:val="00F235FB"/>
    <w:rsid w:val="00F43BFA"/>
    <w:rsid w:val="00F4566D"/>
    <w:rsid w:val="00F46F6B"/>
    <w:rsid w:val="00F543C6"/>
    <w:rsid w:val="00F543ED"/>
    <w:rsid w:val="00F61C93"/>
    <w:rsid w:val="00F719C5"/>
    <w:rsid w:val="00F71F79"/>
    <w:rsid w:val="00F75B7B"/>
    <w:rsid w:val="00F77E78"/>
    <w:rsid w:val="00F91E84"/>
    <w:rsid w:val="00FA0AE4"/>
    <w:rsid w:val="00FA2E0A"/>
    <w:rsid w:val="00FB53A5"/>
    <w:rsid w:val="00FC7D03"/>
    <w:rsid w:val="00FD14DC"/>
    <w:rsid w:val="00FE09C2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7ACBD"/>
  <w14:defaultImageDpi w14:val="32767"/>
  <w15:docId w15:val="{B93EC0A7-95CE-5846-AADC-AF00ED39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D9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D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67DD9"/>
  </w:style>
  <w:style w:type="paragraph" w:styleId="Footer">
    <w:name w:val="footer"/>
    <w:basedOn w:val="Normal"/>
    <w:link w:val="FooterChar"/>
    <w:uiPriority w:val="99"/>
    <w:unhideWhenUsed/>
    <w:rsid w:val="00667D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67DD9"/>
  </w:style>
  <w:style w:type="paragraph" w:styleId="Title">
    <w:name w:val="Title"/>
    <w:basedOn w:val="Normal"/>
    <w:link w:val="TitleChar"/>
    <w:uiPriority w:val="10"/>
    <w:qFormat/>
    <w:rsid w:val="00667DD9"/>
    <w:pPr>
      <w:jc w:val="center"/>
    </w:pPr>
    <w:rPr>
      <w:b/>
      <w:sz w:val="40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667DD9"/>
    <w:rPr>
      <w:rFonts w:ascii="Times New Roman" w:eastAsia="Times New Roman" w:hAnsi="Times New Roman" w:cs="Times New Roman"/>
      <w:b/>
      <w:sz w:val="40"/>
      <w:szCs w:val="20"/>
      <w:u w:val="single"/>
      <w:lang w:val="en-CA"/>
    </w:rPr>
  </w:style>
  <w:style w:type="paragraph" w:styleId="Subtitle">
    <w:name w:val="Subtitle"/>
    <w:basedOn w:val="Normal"/>
    <w:link w:val="SubtitleChar"/>
    <w:qFormat/>
    <w:rsid w:val="00667DD9"/>
    <w:pPr>
      <w:jc w:val="center"/>
    </w:pPr>
    <w:rPr>
      <w:b/>
      <w:sz w:val="28"/>
      <w:u w:val="single"/>
      <w:lang w:val="en-CA"/>
    </w:rPr>
  </w:style>
  <w:style w:type="character" w:customStyle="1" w:styleId="SubtitleChar">
    <w:name w:val="Subtitle Char"/>
    <w:basedOn w:val="DefaultParagraphFont"/>
    <w:link w:val="Subtitle"/>
    <w:rsid w:val="00667DD9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styleId="NoSpacing">
    <w:name w:val="No Spacing"/>
    <w:uiPriority w:val="1"/>
    <w:qFormat/>
    <w:rsid w:val="00ED77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421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5147"/>
    <w:pPr>
      <w:spacing w:before="100" w:beforeAutospacing="1" w:after="100" w:afterAutospacing="1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MacGregor</dc:creator>
  <cp:lastModifiedBy>Karen MacGregor</cp:lastModifiedBy>
  <cp:revision>2</cp:revision>
  <cp:lastPrinted>2018-02-24T00:23:00Z</cp:lastPrinted>
  <dcterms:created xsi:type="dcterms:W3CDTF">2022-03-27T19:44:00Z</dcterms:created>
  <dcterms:modified xsi:type="dcterms:W3CDTF">2022-03-27T19:44:00Z</dcterms:modified>
</cp:coreProperties>
</file>